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7D12" w14:textId="77777777" w:rsidR="005E14E5" w:rsidRPr="005E14E5" w:rsidRDefault="005E14E5" w:rsidP="007223B0">
      <w:pPr>
        <w:spacing w:after="0" w:line="240" w:lineRule="auto"/>
        <w:jc w:val="both"/>
        <w:rPr>
          <w:rFonts w:ascii="Times New Roman" w:hAnsi="Times New Roman" w:cs="Times New Roman"/>
          <w:b/>
          <w:sz w:val="24"/>
          <w:szCs w:val="24"/>
        </w:rPr>
      </w:pPr>
    </w:p>
    <w:p w14:paraId="5E84D0FD" w14:textId="55C5E18C" w:rsidR="005E14E5" w:rsidRPr="005E14E5" w:rsidRDefault="005E14E5" w:rsidP="005E14E5">
      <w:pPr>
        <w:spacing w:after="0" w:line="240" w:lineRule="auto"/>
        <w:jc w:val="center"/>
        <w:rPr>
          <w:rFonts w:ascii="Times New Roman" w:hAnsi="Times New Roman" w:cs="Times New Roman"/>
          <w:b/>
          <w:sz w:val="24"/>
          <w:szCs w:val="24"/>
        </w:rPr>
      </w:pPr>
      <w:r w:rsidRPr="005E14E5">
        <w:rPr>
          <w:rFonts w:ascii="Times New Roman" w:hAnsi="Times New Roman" w:cs="Times New Roman"/>
          <w:b/>
          <w:sz w:val="24"/>
          <w:szCs w:val="24"/>
        </w:rPr>
        <w:t>Test. Narativ.clasa a 6a</w:t>
      </w:r>
    </w:p>
    <w:p w14:paraId="43888F34" w14:textId="20C7A75F" w:rsidR="007223B0" w:rsidRPr="005E14E5" w:rsidRDefault="00CA51A3" w:rsidP="00D74077">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223B0" w:rsidRPr="005E14E5">
        <w:rPr>
          <w:rFonts w:ascii="Times New Roman" w:hAnsi="Times New Roman" w:cs="Times New Roman"/>
          <w:b/>
          <w:sz w:val="24"/>
          <w:szCs w:val="24"/>
        </w:rPr>
        <w:t xml:space="preserve">Citiți cu atenție textul, apoi răspundeți : </w:t>
      </w:r>
    </w:p>
    <w:p w14:paraId="128E1AD2" w14:textId="77777777" w:rsidR="00EA77FB" w:rsidRPr="005E14E5" w:rsidRDefault="00EA77FB" w:rsidP="00D74077">
      <w:pPr>
        <w:spacing w:before="240" w:after="0"/>
        <w:jc w:val="both"/>
        <w:rPr>
          <w:rFonts w:ascii="Times New Roman" w:hAnsi="Times New Roman" w:cs="Times New Roman"/>
          <w:sz w:val="24"/>
          <w:szCs w:val="24"/>
        </w:rPr>
      </w:pPr>
      <w:r w:rsidRPr="005E14E5">
        <w:rPr>
          <w:rFonts w:ascii="Times New Roman" w:hAnsi="Times New Roman" w:cs="Times New Roman"/>
          <w:sz w:val="24"/>
          <w:szCs w:val="24"/>
        </w:rPr>
        <w:t>―Pot să pariez, spuse doamna Lepic, că Honorine a uitat şi de data asta să închidă găinile... Dacă te uiţi pe fereastră, te convingi imediat că aşa este. Deşi s-a lăsat întunericul, se vede destul de clar că, acolo, în spatele curţii, portiţa de la coteţul  găinilor a rămas deschisă.</w:t>
      </w:r>
    </w:p>
    <w:p w14:paraId="70A7B1EB" w14:textId="27EC164F"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Felix, ce zici, te duci tu să o închizi? îl îndeamnă doamna Lepic pe cel mai mare dintre cei trei copii ai săi.</w:t>
      </w:r>
    </w:p>
    <w:p w14:paraId="6C617715"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Eu nu sunt aici pentru a avea grijă de pui, ripostă copilul, un băiat palid, leneş şi fricos.</w:t>
      </w:r>
    </w:p>
    <w:p w14:paraId="7222646D" w14:textId="27209344"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Dar tu, Ernestine? continuă femeia pe un glas mai piţigăiat.</w:t>
      </w:r>
    </w:p>
    <w:p w14:paraId="2C7396EB"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Oh! Tocmai eu, mamă, ştii cât îmi e de frică!</w:t>
      </w:r>
    </w:p>
    <w:p w14:paraId="69718FCF" w14:textId="4BC61807" w:rsidR="00EA77FB" w:rsidRPr="005E14E5" w:rsidRDefault="00EA77FB" w:rsidP="005E14E5">
      <w:pPr>
        <w:spacing w:after="0"/>
        <w:ind w:firstLine="720"/>
        <w:jc w:val="both"/>
        <w:rPr>
          <w:rFonts w:ascii="Times New Roman" w:hAnsi="Times New Roman" w:cs="Times New Roman"/>
          <w:sz w:val="24"/>
          <w:szCs w:val="24"/>
        </w:rPr>
      </w:pPr>
      <w:r w:rsidRPr="005E14E5">
        <w:rPr>
          <w:rFonts w:ascii="Times New Roman" w:hAnsi="Times New Roman" w:cs="Times New Roman"/>
          <w:sz w:val="24"/>
          <w:szCs w:val="24"/>
        </w:rPr>
        <w:t>Felix şi sora sa, Ernestine, abia  cutează să ridice capul pentru a răspunde.  Citesc acum, deosebit de interesaţi, ţinând coatele pe masă şi frunţile aproape lipite.</w:t>
      </w:r>
      <w:r w:rsidR="005E14E5">
        <w:rPr>
          <w:rFonts w:ascii="Times New Roman" w:hAnsi="Times New Roman" w:cs="Times New Roman"/>
          <w:sz w:val="24"/>
          <w:szCs w:val="24"/>
        </w:rPr>
        <w:t xml:space="preserve"> </w:t>
      </w:r>
    </w:p>
    <w:p w14:paraId="7FB6EED2" w14:textId="77777777" w:rsid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xml:space="preserve">― Doamne, cât sunt de naivă! conchide doamna Lepic. Cum de-am uitat?!  Morcoveaţă va închide portiţa coteţului! Aşa era poreclit mezinul casei, deoarece avea părul roşu ca focul, iar feţişoara lui, plină de pistrui. </w:t>
      </w:r>
      <w:r w:rsidR="005E14E5">
        <w:rPr>
          <w:rFonts w:ascii="Times New Roman" w:hAnsi="Times New Roman" w:cs="Times New Roman"/>
          <w:sz w:val="24"/>
          <w:szCs w:val="24"/>
        </w:rPr>
        <w:t xml:space="preserve"> </w:t>
      </w:r>
    </w:p>
    <w:p w14:paraId="44A6DB41" w14:textId="7768EC61" w:rsidR="00EA77FB" w:rsidRPr="005E14E5" w:rsidRDefault="005E14E5" w:rsidP="007223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A77FB" w:rsidRPr="005E14E5">
        <w:rPr>
          <w:rFonts w:ascii="Times New Roman" w:hAnsi="Times New Roman" w:cs="Times New Roman"/>
          <w:sz w:val="24"/>
          <w:szCs w:val="24"/>
        </w:rPr>
        <w:t>Morcoveaţă, care meşterea nu se ştie ce pe sub masă, răspunse cu timiditate:</w:t>
      </w:r>
    </w:p>
    <w:p w14:paraId="50362B66"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Dar, mamă, şi mie mi-e la fel de frică!</w:t>
      </w:r>
    </w:p>
    <w:p w14:paraId="492BB947" w14:textId="6614C5CF"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Cum aşa? îl încurajă doamna Lepic, un voinic ca tine! Mă faci să</w:t>
      </w:r>
      <w:r w:rsidR="005E14E5" w:rsidRPr="005E14E5">
        <w:rPr>
          <w:rFonts w:ascii="Times New Roman" w:hAnsi="Times New Roman" w:cs="Times New Roman"/>
          <w:sz w:val="24"/>
          <w:szCs w:val="24"/>
        </w:rPr>
        <w:t xml:space="preserve"> </w:t>
      </w:r>
      <w:r w:rsidRPr="005E14E5">
        <w:rPr>
          <w:rFonts w:ascii="Times New Roman" w:hAnsi="Times New Roman" w:cs="Times New Roman"/>
          <w:sz w:val="24"/>
          <w:szCs w:val="24"/>
        </w:rPr>
        <w:t>râd. Hai, grăbeşte-te, te rog!</w:t>
      </w:r>
    </w:p>
    <w:p w14:paraId="2D6FAEBD"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―Îl ştim şi noi că e îndrăzneţ ca o capră, zise şi Ernestine. Iar Felix</w:t>
      </w:r>
      <w:r w:rsidR="00A8134B" w:rsidRPr="005E14E5">
        <w:rPr>
          <w:rFonts w:ascii="Times New Roman" w:hAnsi="Times New Roman" w:cs="Times New Roman"/>
          <w:sz w:val="24"/>
          <w:szCs w:val="24"/>
        </w:rPr>
        <w:t xml:space="preserve"> </w:t>
      </w:r>
      <w:r w:rsidRPr="005E14E5">
        <w:rPr>
          <w:rFonts w:ascii="Times New Roman" w:hAnsi="Times New Roman" w:cs="Times New Roman"/>
          <w:sz w:val="24"/>
          <w:szCs w:val="24"/>
        </w:rPr>
        <w:t>completă:</w:t>
      </w:r>
    </w:p>
    <w:p w14:paraId="308F4940" w14:textId="424B6511"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El nu se teme de nimeni şi de nimic! După atâtea complimentări, Morcoveaţă uită de sentimentul de frică</w:t>
      </w:r>
      <w:r w:rsidR="008E3BC8" w:rsidRPr="005E14E5">
        <w:rPr>
          <w:rFonts w:ascii="Times New Roman" w:hAnsi="Times New Roman" w:cs="Times New Roman"/>
          <w:sz w:val="24"/>
          <w:szCs w:val="24"/>
        </w:rPr>
        <w:t xml:space="preserve"> </w:t>
      </w:r>
      <w:r w:rsidRPr="005E14E5">
        <w:rPr>
          <w:rFonts w:ascii="Times New Roman" w:hAnsi="Times New Roman" w:cs="Times New Roman"/>
          <w:sz w:val="24"/>
          <w:szCs w:val="24"/>
        </w:rPr>
        <w:t>ce îl stăpânise şi îşi impuse să iasă afară pe întuneric, cu atât mai mult cu cât băiatul avea promisă o palmă de la mama lui, aş</w:t>
      </w:r>
      <w:r w:rsidR="00D74077">
        <w:rPr>
          <w:rFonts w:ascii="Times New Roman" w:hAnsi="Times New Roman" w:cs="Times New Roman"/>
          <w:sz w:val="24"/>
          <w:szCs w:val="24"/>
        </w:rPr>
        <w:t xml:space="preserve">a... </w:t>
      </w:r>
      <w:r w:rsidRPr="005E14E5">
        <w:rPr>
          <w:rFonts w:ascii="Times New Roman" w:hAnsi="Times New Roman" w:cs="Times New Roman"/>
          <w:sz w:val="24"/>
          <w:szCs w:val="24"/>
        </w:rPr>
        <w:t> de încurajare:</w:t>
      </w:r>
    </w:p>
    <w:p w14:paraId="03F9E5C2"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Cel puţin să-mi lumineze calea cineva, spuse el. Doamna Lepic îl privi ridicând din umeri, iar Felix zâmbi cu dispreţ. Numai Ernestine, mai miloasă din fire, luă o lumânare şi îşi însoţi fratele</w:t>
      </w:r>
      <w:r w:rsidR="00A8134B" w:rsidRPr="005E14E5">
        <w:rPr>
          <w:rFonts w:ascii="Times New Roman" w:hAnsi="Times New Roman" w:cs="Times New Roman"/>
          <w:sz w:val="24"/>
          <w:szCs w:val="24"/>
        </w:rPr>
        <w:t xml:space="preserve"> </w:t>
      </w:r>
      <w:r w:rsidRPr="005E14E5">
        <w:rPr>
          <w:rFonts w:ascii="Times New Roman" w:hAnsi="Times New Roman" w:cs="Times New Roman"/>
          <w:sz w:val="24"/>
          <w:szCs w:val="24"/>
        </w:rPr>
        <w:t>mai mic până la capătul coridorului.</w:t>
      </w:r>
    </w:p>
    <w:p w14:paraId="24EFFE39" w14:textId="61711F2E"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Te voi aştepta aici, zise ea. Dar nici n-apucă să termine de vorbit că o rafală de vânt îi stinse lumânarea şi fata fugi imediat, îngrozită, fără să mai privească înapoi. Rămas singur, Morcoveaţă  îşi încordă muşchii, dar parcă avea călcâiele lipite de pământ, de nu putea să facă o mişcare. Întunericul îi părea atât de înspăimântător, că a crezut  pentru câteva secunde că a orbit. Uneori, câte o pală rece de vânt îl învăluia, încetinindu-i mişcările. Avea senzaţia că este atins de tot felul de lighioane, vulpi, poate chiar lup</w:t>
      </w:r>
      <w:r w:rsidR="00D74077">
        <w:rPr>
          <w:rFonts w:ascii="Times New Roman" w:hAnsi="Times New Roman" w:cs="Times New Roman"/>
          <w:sz w:val="24"/>
          <w:szCs w:val="24"/>
        </w:rPr>
        <w:t>i...</w:t>
      </w:r>
      <w:r w:rsidRPr="005E14E5">
        <w:rPr>
          <w:rFonts w:ascii="Times New Roman" w:hAnsi="Times New Roman" w:cs="Times New Roman"/>
          <w:sz w:val="24"/>
          <w:szCs w:val="24"/>
        </w:rPr>
        <w:t xml:space="preserve"> Poate că ar fi fost mai bine să se repeadă cu capul înainte în întuneric şi să închidă portiţa. Aşa şi făcu. Prinse, în sfârşit, pe bâjbâite cârligul uşiţei. Dar zgomotul paşilor lui</w:t>
      </w:r>
      <w:r w:rsidR="00D74077">
        <w:rPr>
          <w:rFonts w:ascii="Times New Roman" w:hAnsi="Times New Roman" w:cs="Times New Roman"/>
          <w:sz w:val="24"/>
          <w:szCs w:val="24"/>
        </w:rPr>
        <w:t xml:space="preserve"> </w:t>
      </w:r>
      <w:r w:rsidRPr="005E14E5">
        <w:rPr>
          <w:rFonts w:ascii="Times New Roman" w:hAnsi="Times New Roman" w:cs="Times New Roman"/>
          <w:sz w:val="24"/>
          <w:szCs w:val="24"/>
        </w:rPr>
        <w:t>le agită pe înaripate, care începură să se foiască şi să cotcodăcească speriate. Morcoveaţă, mai speriat ca ele, ţipă:</w:t>
      </w:r>
    </w:p>
    <w:p w14:paraId="25F893C5" w14:textId="343157A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Da′ mai tăceţi odată, că sunt eu, Morcoveaţă! Băiatul închise repede uşa şi fugi iute în casă, dând din mâini ca şi cum ar fi avut aripi. Ajuns la căldură şi lumină, deşi gâfâia, era tare mândru de el şi de ceea ce făcuse; era ca şi cum lepădase nişte haine ude şi murdare de noroi şi îmbrăcase altele curate şi lejere. Acum aştepta să fie felicitat de toată lumea pentru ce făcuse, dar avu parte de dezam</w:t>
      </w:r>
      <w:r w:rsidR="00CA51A3">
        <w:rPr>
          <w:rFonts w:ascii="Times New Roman" w:hAnsi="Times New Roman" w:cs="Times New Roman"/>
          <w:sz w:val="24"/>
          <w:szCs w:val="24"/>
        </w:rPr>
        <w:t>ă</w:t>
      </w:r>
      <w:r w:rsidRPr="005E14E5">
        <w:rPr>
          <w:rFonts w:ascii="Times New Roman" w:hAnsi="Times New Roman" w:cs="Times New Roman"/>
          <w:sz w:val="24"/>
          <w:szCs w:val="24"/>
        </w:rPr>
        <w:t>gire. Fratele său mai mare, Felix şi soră-sa Ernestine, citeau liniştiţi ca şi cum nimic nu s-ar fi întâmplat, iar mai presus decât ei, doamna Lepic îi zise cu o voce seacă:</w:t>
      </w:r>
    </w:p>
    <w:p w14:paraId="4C49B5D9" w14:textId="77777777" w:rsidR="00EA77FB" w:rsidRPr="005E14E5" w:rsidRDefault="00EA77FB" w:rsidP="007223B0">
      <w:pPr>
        <w:spacing w:after="0"/>
        <w:jc w:val="both"/>
        <w:rPr>
          <w:rFonts w:ascii="Times New Roman" w:hAnsi="Times New Roman" w:cs="Times New Roman"/>
          <w:sz w:val="24"/>
          <w:szCs w:val="24"/>
        </w:rPr>
      </w:pPr>
      <w:r w:rsidRPr="005E14E5">
        <w:rPr>
          <w:rFonts w:ascii="Times New Roman" w:hAnsi="Times New Roman" w:cs="Times New Roman"/>
          <w:sz w:val="24"/>
          <w:szCs w:val="24"/>
        </w:rPr>
        <w:t>― Morcoveaţă, de acum înainte, tu vei închide seara găinile!</w:t>
      </w:r>
    </w:p>
    <w:p w14:paraId="092C73A6" w14:textId="4780E699" w:rsidR="00D74077" w:rsidRPr="00D74077" w:rsidRDefault="00D74077" w:rsidP="00D740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D74077">
        <w:rPr>
          <w:rFonts w:ascii="Times New Roman" w:hAnsi="Times New Roman" w:cs="Times New Roman"/>
          <w:bCs/>
          <w:sz w:val="24"/>
          <w:szCs w:val="24"/>
        </w:rPr>
        <w:t xml:space="preserve">Jules Renard, </w:t>
      </w:r>
      <w:r w:rsidRPr="00D74077">
        <w:rPr>
          <w:rFonts w:ascii="Times New Roman" w:hAnsi="Times New Roman" w:cs="Times New Roman"/>
          <w:bCs/>
          <w:i/>
          <w:iCs/>
          <w:sz w:val="24"/>
          <w:szCs w:val="24"/>
        </w:rPr>
        <w:t>Morcoveaţă</w:t>
      </w:r>
      <w:r>
        <w:rPr>
          <w:rFonts w:ascii="Times New Roman" w:hAnsi="Times New Roman" w:cs="Times New Roman"/>
          <w:bCs/>
          <w:i/>
          <w:iCs/>
          <w:sz w:val="24"/>
          <w:szCs w:val="24"/>
        </w:rPr>
        <w:t xml:space="preserve"> (</w:t>
      </w:r>
      <w:r w:rsidRPr="00D74077">
        <w:rPr>
          <w:rFonts w:ascii="Times New Roman" w:hAnsi="Times New Roman" w:cs="Times New Roman"/>
          <w:bCs/>
          <w:i/>
          <w:iCs/>
          <w:sz w:val="24"/>
          <w:szCs w:val="24"/>
        </w:rPr>
        <w:t xml:space="preserve"> Puii de găină</w:t>
      </w:r>
      <w:r>
        <w:rPr>
          <w:rFonts w:ascii="Times New Roman" w:hAnsi="Times New Roman" w:cs="Times New Roman"/>
          <w:bCs/>
          <w:i/>
          <w:iCs/>
          <w:sz w:val="24"/>
          <w:szCs w:val="24"/>
        </w:rPr>
        <w:t>)</w:t>
      </w:r>
    </w:p>
    <w:p w14:paraId="05761ED3" w14:textId="1FDD9226" w:rsidR="00977558" w:rsidRPr="00D74077" w:rsidRDefault="00D74077" w:rsidP="00D74077">
      <w:pPr>
        <w:spacing w:after="0" w:line="240" w:lineRule="auto"/>
        <w:jc w:val="center"/>
        <w:rPr>
          <w:rFonts w:ascii="Times New Roman" w:hAnsi="Times New Roman" w:cs="Times New Roman"/>
          <w:b/>
          <w:sz w:val="24"/>
          <w:szCs w:val="24"/>
        </w:rPr>
      </w:pPr>
      <w:r w:rsidRPr="005E14E5">
        <w:rPr>
          <w:rFonts w:ascii="Times New Roman" w:hAnsi="Times New Roman" w:cs="Times New Roman"/>
          <w:b/>
          <w:sz w:val="24"/>
          <w:szCs w:val="24"/>
        </w:rPr>
        <w:t xml:space="preserve">     </w:t>
      </w:r>
    </w:p>
    <w:p w14:paraId="1F89350F" w14:textId="1130468F" w:rsidR="007223B0" w:rsidRPr="005E14E5" w:rsidRDefault="007223B0" w:rsidP="005E14E5">
      <w:pPr>
        <w:pStyle w:val="ListParagraph"/>
        <w:numPr>
          <w:ilvl w:val="0"/>
          <w:numId w:val="1"/>
        </w:numPr>
        <w:rPr>
          <w:rFonts w:ascii="Times New Roman" w:hAnsi="Times New Roman" w:cs="Times New Roman"/>
          <w:sz w:val="24"/>
          <w:szCs w:val="24"/>
        </w:rPr>
      </w:pPr>
      <w:r w:rsidRPr="005E14E5">
        <w:rPr>
          <w:rFonts w:ascii="Times New Roman" w:hAnsi="Times New Roman" w:cs="Times New Roman"/>
          <w:sz w:val="24"/>
          <w:szCs w:val="24"/>
        </w:rPr>
        <w:t xml:space="preserve">Indică timpul acțiunii și semnificația lui </w:t>
      </w:r>
      <w:r w:rsidR="005E14E5">
        <w:rPr>
          <w:rFonts w:ascii="Times New Roman" w:hAnsi="Times New Roman" w:cs="Times New Roman"/>
          <w:sz w:val="24"/>
          <w:szCs w:val="24"/>
        </w:rPr>
        <w:t xml:space="preserve">în aproximativ 30 de cuvinte. </w:t>
      </w:r>
      <w:r w:rsidRPr="005E14E5">
        <w:rPr>
          <w:rFonts w:ascii="Times New Roman" w:hAnsi="Times New Roman" w:cs="Times New Roman"/>
          <w:sz w:val="24"/>
          <w:szCs w:val="24"/>
        </w:rPr>
        <w:t>(de ce este important)?</w:t>
      </w:r>
      <w:r w:rsidR="005E14E5">
        <w:rPr>
          <w:rFonts w:ascii="Times New Roman" w:hAnsi="Times New Roman" w:cs="Times New Roman"/>
          <w:sz w:val="24"/>
          <w:szCs w:val="24"/>
        </w:rPr>
        <w:t xml:space="preserve"> ......... 1p</w:t>
      </w:r>
    </w:p>
    <w:p w14:paraId="577EE172" w14:textId="560A6F17"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21AE86A" w14:textId="5F9F655D"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4C2EDF3" w14:textId="77777777"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52F4032" w14:textId="77777777" w:rsidR="005E14E5" w:rsidRP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ED7B837" w14:textId="77777777" w:rsidR="005E14E5" w:rsidRPr="005E14E5" w:rsidRDefault="005E14E5" w:rsidP="005E14E5">
      <w:pPr>
        <w:spacing w:after="0" w:line="360" w:lineRule="auto"/>
        <w:ind w:left="360"/>
        <w:rPr>
          <w:rFonts w:ascii="Times New Roman" w:hAnsi="Times New Roman" w:cs="Times New Roman"/>
          <w:sz w:val="24"/>
          <w:szCs w:val="24"/>
        </w:rPr>
      </w:pPr>
    </w:p>
    <w:p w14:paraId="6DC540F6" w14:textId="72B47D1A" w:rsidR="007223B0" w:rsidRPr="00CA51A3" w:rsidRDefault="007223B0" w:rsidP="00CA51A3">
      <w:pPr>
        <w:pStyle w:val="ListParagraph"/>
        <w:numPr>
          <w:ilvl w:val="0"/>
          <w:numId w:val="1"/>
        </w:numPr>
        <w:rPr>
          <w:rFonts w:ascii="Times New Roman" w:hAnsi="Times New Roman" w:cs="Times New Roman"/>
          <w:sz w:val="24"/>
          <w:szCs w:val="24"/>
        </w:rPr>
      </w:pPr>
      <w:r w:rsidRPr="00CA51A3">
        <w:rPr>
          <w:rFonts w:ascii="Times New Roman" w:hAnsi="Times New Roman" w:cs="Times New Roman"/>
          <w:sz w:val="24"/>
          <w:szCs w:val="24"/>
        </w:rPr>
        <w:t>Indică spațiul acțiunii și semnificația lui</w:t>
      </w:r>
      <w:r w:rsidR="005E14E5" w:rsidRPr="00CA51A3">
        <w:rPr>
          <w:rFonts w:ascii="Times New Roman" w:hAnsi="Times New Roman" w:cs="Times New Roman"/>
          <w:sz w:val="24"/>
          <w:szCs w:val="24"/>
        </w:rPr>
        <w:t xml:space="preserve"> în aproximativ 30 de cuvinte. (de ce este important)? ......... 1p</w:t>
      </w:r>
    </w:p>
    <w:p w14:paraId="5235A050" w14:textId="77777777"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p>
    <w:p w14:paraId="6E53EBF6" w14:textId="77777777"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4902079" w14:textId="77777777" w:rsidR="005E14E5" w:rsidRDefault="005E14E5" w:rsidP="005E14E5">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C6AA47F" w14:textId="040F9606" w:rsidR="005E14E5" w:rsidRPr="005E14E5" w:rsidRDefault="005E14E5"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35A0644" w14:textId="6D8F3D30" w:rsidR="007223B0" w:rsidRPr="00CA51A3" w:rsidRDefault="007223B0" w:rsidP="00CA51A3">
      <w:pPr>
        <w:pStyle w:val="ListParagraph"/>
        <w:numPr>
          <w:ilvl w:val="0"/>
          <w:numId w:val="1"/>
        </w:numPr>
        <w:rPr>
          <w:rFonts w:ascii="Times New Roman" w:hAnsi="Times New Roman" w:cs="Times New Roman"/>
          <w:sz w:val="24"/>
          <w:szCs w:val="24"/>
        </w:rPr>
      </w:pPr>
      <w:r w:rsidRPr="00CA51A3">
        <w:rPr>
          <w:rFonts w:ascii="Times New Roman" w:hAnsi="Times New Roman" w:cs="Times New Roman"/>
          <w:sz w:val="24"/>
          <w:szCs w:val="24"/>
        </w:rPr>
        <w:t xml:space="preserve">Scrie </w:t>
      </w:r>
      <w:r w:rsidR="00CA51A3" w:rsidRPr="00CA51A3">
        <w:rPr>
          <w:rFonts w:ascii="Times New Roman" w:hAnsi="Times New Roman" w:cs="Times New Roman"/>
          <w:sz w:val="24"/>
          <w:szCs w:val="24"/>
        </w:rPr>
        <w:t xml:space="preserve">câte o </w:t>
      </w:r>
      <w:r w:rsidRPr="00CA51A3">
        <w:rPr>
          <w:rFonts w:ascii="Times New Roman" w:hAnsi="Times New Roman" w:cs="Times New Roman"/>
          <w:sz w:val="24"/>
          <w:szCs w:val="24"/>
        </w:rPr>
        <w:t>ide</w:t>
      </w:r>
      <w:r w:rsidR="00CA51A3" w:rsidRPr="00CA51A3">
        <w:rPr>
          <w:rFonts w:ascii="Times New Roman" w:hAnsi="Times New Roman" w:cs="Times New Roman"/>
          <w:sz w:val="24"/>
          <w:szCs w:val="24"/>
        </w:rPr>
        <w:t>e</w:t>
      </w:r>
      <w:r w:rsidRPr="00CA51A3">
        <w:rPr>
          <w:rFonts w:ascii="Times New Roman" w:hAnsi="Times New Roman" w:cs="Times New Roman"/>
          <w:sz w:val="24"/>
          <w:szCs w:val="24"/>
        </w:rPr>
        <w:t xml:space="preserve"> principal</w:t>
      </w:r>
      <w:r w:rsidR="00CA51A3" w:rsidRPr="00CA51A3">
        <w:rPr>
          <w:rFonts w:ascii="Times New Roman" w:hAnsi="Times New Roman" w:cs="Times New Roman"/>
          <w:sz w:val="24"/>
          <w:szCs w:val="24"/>
        </w:rPr>
        <w:t>ă</w:t>
      </w:r>
      <w:r w:rsidRPr="00CA51A3">
        <w:rPr>
          <w:rFonts w:ascii="Times New Roman" w:hAnsi="Times New Roman" w:cs="Times New Roman"/>
          <w:sz w:val="24"/>
          <w:szCs w:val="24"/>
        </w:rPr>
        <w:t xml:space="preserve"> pentru fiecare moment al acțiunii</w:t>
      </w:r>
      <w:r w:rsidR="00CA51A3" w:rsidRPr="00CA51A3">
        <w:rPr>
          <w:rFonts w:ascii="Times New Roman" w:hAnsi="Times New Roman" w:cs="Times New Roman"/>
          <w:sz w:val="24"/>
          <w:szCs w:val="24"/>
        </w:rPr>
        <w:t>.    ................................................</w:t>
      </w:r>
      <w:r w:rsidR="000C0B88">
        <w:rPr>
          <w:rFonts w:ascii="Times New Roman" w:hAnsi="Times New Roman" w:cs="Times New Roman"/>
          <w:sz w:val="24"/>
          <w:szCs w:val="24"/>
        </w:rPr>
        <w:t>...</w:t>
      </w:r>
      <w:r w:rsidR="00CA51A3" w:rsidRPr="00CA51A3">
        <w:rPr>
          <w:rFonts w:ascii="Times New Roman" w:hAnsi="Times New Roman" w:cs="Times New Roman"/>
          <w:sz w:val="24"/>
          <w:szCs w:val="24"/>
        </w:rPr>
        <w:t xml:space="preserve">..... </w:t>
      </w:r>
      <w:r w:rsidR="00CA51A3">
        <w:rPr>
          <w:rFonts w:ascii="Times New Roman" w:hAnsi="Times New Roman" w:cs="Times New Roman"/>
          <w:sz w:val="24"/>
          <w:szCs w:val="24"/>
        </w:rPr>
        <w:t xml:space="preserve"> </w:t>
      </w:r>
      <w:r w:rsidR="00CA51A3" w:rsidRPr="00CA51A3">
        <w:rPr>
          <w:rFonts w:ascii="Times New Roman" w:hAnsi="Times New Roman" w:cs="Times New Roman"/>
          <w:sz w:val="24"/>
          <w:szCs w:val="24"/>
        </w:rPr>
        <w:t>1p</w:t>
      </w:r>
    </w:p>
    <w:tbl>
      <w:tblPr>
        <w:tblStyle w:val="TableGrid"/>
        <w:tblW w:w="0" w:type="auto"/>
        <w:tblInd w:w="392" w:type="dxa"/>
        <w:tblLook w:val="04A0" w:firstRow="1" w:lastRow="0" w:firstColumn="1" w:lastColumn="0" w:noHBand="0" w:noVBand="1"/>
      </w:tblPr>
      <w:tblGrid>
        <w:gridCol w:w="2268"/>
        <w:gridCol w:w="8080"/>
      </w:tblGrid>
      <w:tr w:rsidR="00CA51A3" w:rsidRPr="005E14E5" w14:paraId="2CE3BBF3" w14:textId="77777777" w:rsidTr="00CA51A3">
        <w:tc>
          <w:tcPr>
            <w:tcW w:w="2268" w:type="dxa"/>
          </w:tcPr>
          <w:p w14:paraId="6FAF43EE" w14:textId="77777777" w:rsidR="00CA51A3" w:rsidRPr="005E14E5" w:rsidRDefault="00CA51A3" w:rsidP="00CA51A3">
            <w:pPr>
              <w:spacing w:line="360" w:lineRule="auto"/>
              <w:rPr>
                <w:rFonts w:ascii="Times New Roman" w:hAnsi="Times New Roman" w:cs="Times New Roman"/>
                <w:sz w:val="24"/>
                <w:szCs w:val="24"/>
              </w:rPr>
            </w:pPr>
            <w:r w:rsidRPr="005E14E5">
              <w:rPr>
                <w:rFonts w:ascii="Times New Roman" w:hAnsi="Times New Roman" w:cs="Times New Roman"/>
                <w:sz w:val="24"/>
                <w:szCs w:val="24"/>
              </w:rPr>
              <w:t>Situația inițială</w:t>
            </w:r>
          </w:p>
        </w:tc>
        <w:tc>
          <w:tcPr>
            <w:tcW w:w="8080" w:type="dxa"/>
          </w:tcPr>
          <w:p w14:paraId="31CDEA83" w14:textId="0E55EA42" w:rsidR="00CA51A3" w:rsidRPr="005E14E5" w:rsidRDefault="00CA51A3" w:rsidP="00CA51A3">
            <w:pPr>
              <w:spacing w:line="360" w:lineRule="auto"/>
              <w:rPr>
                <w:rFonts w:ascii="Times New Roman" w:hAnsi="Times New Roman" w:cs="Times New Roman"/>
                <w:sz w:val="24"/>
                <w:szCs w:val="24"/>
              </w:rPr>
            </w:pPr>
          </w:p>
        </w:tc>
      </w:tr>
      <w:tr w:rsidR="00CA51A3" w:rsidRPr="005E14E5" w14:paraId="7D97A6D8" w14:textId="77777777" w:rsidTr="00CA51A3">
        <w:tc>
          <w:tcPr>
            <w:tcW w:w="2268" w:type="dxa"/>
          </w:tcPr>
          <w:p w14:paraId="37AE23FB" w14:textId="5BF0ABDC" w:rsidR="00CA51A3" w:rsidRPr="005E14E5" w:rsidRDefault="00CA51A3" w:rsidP="00CA51A3">
            <w:pPr>
              <w:spacing w:line="360" w:lineRule="auto"/>
              <w:rPr>
                <w:rFonts w:ascii="Times New Roman" w:hAnsi="Times New Roman" w:cs="Times New Roman"/>
                <w:sz w:val="24"/>
                <w:szCs w:val="24"/>
              </w:rPr>
            </w:pPr>
            <w:r w:rsidRPr="005E14E5">
              <w:rPr>
                <w:rFonts w:ascii="Times New Roman" w:hAnsi="Times New Roman" w:cs="Times New Roman"/>
                <w:sz w:val="24"/>
                <w:szCs w:val="24"/>
              </w:rPr>
              <w:t>Cauza acțiun</w:t>
            </w:r>
            <w:r>
              <w:rPr>
                <w:rFonts w:ascii="Times New Roman" w:hAnsi="Times New Roman" w:cs="Times New Roman"/>
                <w:sz w:val="24"/>
                <w:szCs w:val="24"/>
              </w:rPr>
              <w:t>ii</w:t>
            </w:r>
          </w:p>
        </w:tc>
        <w:tc>
          <w:tcPr>
            <w:tcW w:w="8080" w:type="dxa"/>
          </w:tcPr>
          <w:p w14:paraId="2EA731B2" w14:textId="466FE966" w:rsidR="00CA51A3" w:rsidRPr="005E14E5" w:rsidRDefault="00CA51A3" w:rsidP="00CA51A3">
            <w:pPr>
              <w:spacing w:line="360" w:lineRule="auto"/>
              <w:rPr>
                <w:rFonts w:ascii="Times New Roman" w:hAnsi="Times New Roman" w:cs="Times New Roman"/>
                <w:sz w:val="24"/>
                <w:szCs w:val="24"/>
              </w:rPr>
            </w:pPr>
          </w:p>
        </w:tc>
      </w:tr>
      <w:tr w:rsidR="00CA51A3" w:rsidRPr="005E14E5" w14:paraId="5AF7C59F" w14:textId="77777777" w:rsidTr="00CA51A3">
        <w:tc>
          <w:tcPr>
            <w:tcW w:w="2268" w:type="dxa"/>
          </w:tcPr>
          <w:p w14:paraId="4DD46008" w14:textId="7B9DFD59" w:rsidR="00CA51A3" w:rsidRPr="005E14E5" w:rsidRDefault="00CA51A3" w:rsidP="00CA51A3">
            <w:pPr>
              <w:spacing w:line="360" w:lineRule="auto"/>
              <w:rPr>
                <w:rFonts w:ascii="Times New Roman" w:hAnsi="Times New Roman" w:cs="Times New Roman"/>
                <w:sz w:val="24"/>
                <w:szCs w:val="24"/>
              </w:rPr>
            </w:pPr>
            <w:r w:rsidRPr="005E14E5">
              <w:rPr>
                <w:rFonts w:ascii="Times New Roman" w:hAnsi="Times New Roman" w:cs="Times New Roman"/>
                <w:sz w:val="24"/>
                <w:szCs w:val="24"/>
              </w:rPr>
              <w:t>Desfășurarea acțiunii</w:t>
            </w:r>
          </w:p>
        </w:tc>
        <w:tc>
          <w:tcPr>
            <w:tcW w:w="8080" w:type="dxa"/>
          </w:tcPr>
          <w:p w14:paraId="6774F955" w14:textId="77777777" w:rsidR="00CA51A3" w:rsidRPr="005E14E5" w:rsidRDefault="00CA51A3" w:rsidP="00CA51A3">
            <w:pPr>
              <w:spacing w:line="360" w:lineRule="auto"/>
              <w:rPr>
                <w:rFonts w:ascii="Times New Roman" w:hAnsi="Times New Roman" w:cs="Times New Roman"/>
                <w:sz w:val="24"/>
                <w:szCs w:val="24"/>
              </w:rPr>
            </w:pPr>
          </w:p>
        </w:tc>
      </w:tr>
      <w:tr w:rsidR="00CA51A3" w:rsidRPr="005E14E5" w14:paraId="11370B60" w14:textId="77777777" w:rsidTr="00CA51A3">
        <w:tc>
          <w:tcPr>
            <w:tcW w:w="2268" w:type="dxa"/>
          </w:tcPr>
          <w:p w14:paraId="6B6AFE85" w14:textId="6AB80869" w:rsidR="00CA51A3" w:rsidRPr="005E14E5" w:rsidRDefault="00CA51A3" w:rsidP="00CA51A3">
            <w:pPr>
              <w:spacing w:line="360" w:lineRule="auto"/>
              <w:rPr>
                <w:rFonts w:ascii="Times New Roman" w:hAnsi="Times New Roman" w:cs="Times New Roman"/>
                <w:sz w:val="24"/>
                <w:szCs w:val="24"/>
              </w:rPr>
            </w:pPr>
            <w:r w:rsidRPr="005E14E5">
              <w:rPr>
                <w:rFonts w:ascii="Times New Roman" w:hAnsi="Times New Roman" w:cs="Times New Roman"/>
                <w:sz w:val="24"/>
                <w:szCs w:val="24"/>
              </w:rPr>
              <w:t>Punctul culminant</w:t>
            </w:r>
          </w:p>
        </w:tc>
        <w:tc>
          <w:tcPr>
            <w:tcW w:w="8080" w:type="dxa"/>
          </w:tcPr>
          <w:p w14:paraId="02B31427" w14:textId="77777777" w:rsidR="00CA51A3" w:rsidRPr="005E14E5" w:rsidRDefault="00CA51A3" w:rsidP="00CA51A3">
            <w:pPr>
              <w:spacing w:line="360" w:lineRule="auto"/>
              <w:rPr>
                <w:rFonts w:ascii="Times New Roman" w:hAnsi="Times New Roman" w:cs="Times New Roman"/>
                <w:sz w:val="24"/>
                <w:szCs w:val="24"/>
              </w:rPr>
            </w:pPr>
          </w:p>
        </w:tc>
      </w:tr>
      <w:tr w:rsidR="00CA51A3" w:rsidRPr="005E14E5" w14:paraId="171037A4" w14:textId="77777777" w:rsidTr="00CA51A3">
        <w:tc>
          <w:tcPr>
            <w:tcW w:w="2268" w:type="dxa"/>
          </w:tcPr>
          <w:p w14:paraId="55F80D9A" w14:textId="7868A366" w:rsidR="00CA51A3" w:rsidRPr="005E14E5" w:rsidRDefault="00CA51A3" w:rsidP="00CA51A3">
            <w:pPr>
              <w:spacing w:line="360" w:lineRule="auto"/>
              <w:rPr>
                <w:rFonts w:ascii="Times New Roman" w:hAnsi="Times New Roman" w:cs="Times New Roman"/>
                <w:sz w:val="24"/>
                <w:szCs w:val="24"/>
              </w:rPr>
            </w:pPr>
            <w:r w:rsidRPr="005E14E5">
              <w:rPr>
                <w:rFonts w:ascii="Times New Roman" w:hAnsi="Times New Roman" w:cs="Times New Roman"/>
                <w:sz w:val="24"/>
                <w:szCs w:val="24"/>
              </w:rPr>
              <w:t>Situația finală</w:t>
            </w:r>
          </w:p>
        </w:tc>
        <w:tc>
          <w:tcPr>
            <w:tcW w:w="8080" w:type="dxa"/>
          </w:tcPr>
          <w:p w14:paraId="282EAD74" w14:textId="77777777" w:rsidR="00CA51A3" w:rsidRPr="005E14E5" w:rsidRDefault="00CA51A3" w:rsidP="00CA51A3">
            <w:pPr>
              <w:spacing w:line="360" w:lineRule="auto"/>
              <w:rPr>
                <w:rFonts w:ascii="Times New Roman" w:hAnsi="Times New Roman" w:cs="Times New Roman"/>
                <w:sz w:val="24"/>
                <w:szCs w:val="24"/>
              </w:rPr>
            </w:pPr>
          </w:p>
        </w:tc>
      </w:tr>
    </w:tbl>
    <w:p w14:paraId="3DE8984B" w14:textId="77777777" w:rsidR="008E3BC8" w:rsidRPr="005E14E5" w:rsidRDefault="008E3BC8">
      <w:pPr>
        <w:rPr>
          <w:rFonts w:ascii="Times New Roman" w:hAnsi="Times New Roman" w:cs="Times New Roman"/>
          <w:sz w:val="24"/>
          <w:szCs w:val="24"/>
        </w:rPr>
      </w:pPr>
    </w:p>
    <w:p w14:paraId="1F273769" w14:textId="0FB0F2A2" w:rsidR="00A8134B" w:rsidRPr="005E14E5" w:rsidRDefault="008E3BC8" w:rsidP="00A8134B">
      <w:pPr>
        <w:spacing w:after="0"/>
        <w:jc w:val="both"/>
        <w:rPr>
          <w:rFonts w:ascii="Times New Roman" w:hAnsi="Times New Roman" w:cs="Times New Roman"/>
          <w:sz w:val="24"/>
          <w:szCs w:val="24"/>
        </w:rPr>
      </w:pPr>
      <w:r w:rsidRPr="005E14E5">
        <w:rPr>
          <w:rFonts w:ascii="Times New Roman" w:hAnsi="Times New Roman" w:cs="Times New Roman"/>
          <w:sz w:val="24"/>
          <w:szCs w:val="24"/>
        </w:rPr>
        <w:t>4.</w:t>
      </w:r>
      <w:r w:rsidR="00A8134B" w:rsidRPr="005E14E5">
        <w:rPr>
          <w:rFonts w:ascii="Times New Roman" w:hAnsi="Times New Roman" w:cs="Times New Roman"/>
          <w:sz w:val="24"/>
          <w:szCs w:val="24"/>
        </w:rPr>
        <w:t xml:space="preserve"> Identificați în pasajul următor </w:t>
      </w:r>
      <w:r w:rsidR="00CA51A3">
        <w:rPr>
          <w:rFonts w:ascii="Times New Roman" w:hAnsi="Times New Roman" w:cs="Times New Roman"/>
          <w:sz w:val="24"/>
          <w:szCs w:val="24"/>
        </w:rPr>
        <w:t>patru</w:t>
      </w:r>
      <w:r w:rsidR="00A8134B" w:rsidRPr="005E14E5">
        <w:rPr>
          <w:rFonts w:ascii="Times New Roman" w:hAnsi="Times New Roman" w:cs="Times New Roman"/>
          <w:sz w:val="24"/>
          <w:szCs w:val="24"/>
        </w:rPr>
        <w:t xml:space="preserve"> trăsături ale lui Felix și două mijloace de caracterizare:</w:t>
      </w:r>
      <w:r w:rsidR="00CA51A3">
        <w:rPr>
          <w:rFonts w:ascii="Times New Roman" w:hAnsi="Times New Roman" w:cs="Times New Roman"/>
          <w:sz w:val="24"/>
          <w:szCs w:val="24"/>
        </w:rPr>
        <w:t xml:space="preserve">   ..............</w:t>
      </w:r>
      <w:r w:rsidR="000C0B88">
        <w:rPr>
          <w:rFonts w:ascii="Times New Roman" w:hAnsi="Times New Roman" w:cs="Times New Roman"/>
          <w:sz w:val="24"/>
          <w:szCs w:val="24"/>
        </w:rPr>
        <w:t>.</w:t>
      </w:r>
      <w:r w:rsidR="00CA51A3">
        <w:rPr>
          <w:rFonts w:ascii="Times New Roman" w:hAnsi="Times New Roman" w:cs="Times New Roman"/>
          <w:sz w:val="24"/>
          <w:szCs w:val="24"/>
        </w:rPr>
        <w:t>... 1p</w:t>
      </w:r>
    </w:p>
    <w:p w14:paraId="3E857988" w14:textId="77777777" w:rsidR="00A8134B" w:rsidRPr="005E14E5" w:rsidRDefault="00A8134B" w:rsidP="00A8134B">
      <w:pPr>
        <w:spacing w:after="0"/>
        <w:jc w:val="both"/>
        <w:rPr>
          <w:rFonts w:ascii="Times New Roman" w:hAnsi="Times New Roman" w:cs="Times New Roman"/>
          <w:sz w:val="24"/>
          <w:szCs w:val="24"/>
        </w:rPr>
      </w:pPr>
      <w:r w:rsidRPr="005E14E5">
        <w:rPr>
          <w:rFonts w:ascii="Times New Roman" w:hAnsi="Times New Roman" w:cs="Times New Roman"/>
          <w:sz w:val="24"/>
          <w:szCs w:val="24"/>
        </w:rPr>
        <w:t>”― Felix, ce zici, te duci tu să o închizi?, îl îndeamnă doamna Lepic pe cel mai mare dintre cei trei copii ai săi.</w:t>
      </w:r>
    </w:p>
    <w:p w14:paraId="21942DB3" w14:textId="77777777" w:rsidR="00A8134B" w:rsidRDefault="00A8134B" w:rsidP="00CA51A3">
      <w:pPr>
        <w:jc w:val="both"/>
        <w:rPr>
          <w:rFonts w:ascii="Times New Roman" w:hAnsi="Times New Roman" w:cs="Times New Roman"/>
          <w:sz w:val="24"/>
          <w:szCs w:val="24"/>
        </w:rPr>
      </w:pPr>
      <w:r w:rsidRPr="005E14E5">
        <w:rPr>
          <w:rFonts w:ascii="Times New Roman" w:hAnsi="Times New Roman" w:cs="Times New Roman"/>
          <w:sz w:val="24"/>
          <w:szCs w:val="24"/>
        </w:rPr>
        <w:t>― Eu nu sunt aici pentru a avea grijă de pui, ripostă copilul, un băiat palid, leneş şi fricos.”</w:t>
      </w:r>
    </w:p>
    <w:tbl>
      <w:tblPr>
        <w:tblStyle w:val="TableGrid"/>
        <w:tblW w:w="0" w:type="auto"/>
        <w:tblInd w:w="392" w:type="dxa"/>
        <w:tblLook w:val="04A0" w:firstRow="1" w:lastRow="0" w:firstColumn="1" w:lastColumn="0" w:noHBand="0" w:noVBand="1"/>
      </w:tblPr>
      <w:tblGrid>
        <w:gridCol w:w="5187"/>
        <w:gridCol w:w="5161"/>
      </w:tblGrid>
      <w:tr w:rsidR="005E14E5" w14:paraId="28F7A546" w14:textId="77777777" w:rsidTr="005E14E5">
        <w:tc>
          <w:tcPr>
            <w:tcW w:w="5187" w:type="dxa"/>
          </w:tcPr>
          <w:p w14:paraId="760E79CF" w14:textId="70126CF4" w:rsidR="005E14E5" w:rsidRDefault="005E14E5" w:rsidP="005E14E5">
            <w:pPr>
              <w:jc w:val="center"/>
              <w:rPr>
                <w:rFonts w:ascii="Times New Roman" w:hAnsi="Times New Roman" w:cs="Times New Roman"/>
                <w:sz w:val="24"/>
                <w:szCs w:val="24"/>
              </w:rPr>
            </w:pPr>
            <w:r>
              <w:rPr>
                <w:rFonts w:ascii="Times New Roman" w:hAnsi="Times New Roman" w:cs="Times New Roman"/>
                <w:sz w:val="24"/>
                <w:szCs w:val="24"/>
              </w:rPr>
              <w:t>trăsătura</w:t>
            </w:r>
          </w:p>
        </w:tc>
        <w:tc>
          <w:tcPr>
            <w:tcW w:w="5161" w:type="dxa"/>
          </w:tcPr>
          <w:p w14:paraId="2463EFEA" w14:textId="6E8004B1" w:rsidR="005E14E5" w:rsidRDefault="005E14E5" w:rsidP="005E14E5">
            <w:pPr>
              <w:jc w:val="center"/>
              <w:rPr>
                <w:rFonts w:ascii="Times New Roman" w:hAnsi="Times New Roman" w:cs="Times New Roman"/>
                <w:sz w:val="24"/>
                <w:szCs w:val="24"/>
              </w:rPr>
            </w:pPr>
            <w:r>
              <w:rPr>
                <w:rFonts w:ascii="Times New Roman" w:hAnsi="Times New Roman" w:cs="Times New Roman"/>
                <w:sz w:val="24"/>
                <w:szCs w:val="24"/>
              </w:rPr>
              <w:t>Mijlocul de caracterizare</w:t>
            </w:r>
          </w:p>
        </w:tc>
      </w:tr>
      <w:tr w:rsidR="005E14E5" w14:paraId="1B69B655" w14:textId="77777777" w:rsidTr="005E14E5">
        <w:tc>
          <w:tcPr>
            <w:tcW w:w="5187" w:type="dxa"/>
          </w:tcPr>
          <w:p w14:paraId="3F8C29EC" w14:textId="77777777" w:rsidR="005E14E5" w:rsidRDefault="005E14E5" w:rsidP="005E14E5">
            <w:pPr>
              <w:spacing w:line="360" w:lineRule="auto"/>
              <w:jc w:val="both"/>
              <w:rPr>
                <w:rFonts w:ascii="Times New Roman" w:hAnsi="Times New Roman" w:cs="Times New Roman"/>
                <w:sz w:val="24"/>
                <w:szCs w:val="24"/>
              </w:rPr>
            </w:pPr>
          </w:p>
        </w:tc>
        <w:tc>
          <w:tcPr>
            <w:tcW w:w="5161" w:type="dxa"/>
          </w:tcPr>
          <w:p w14:paraId="7F31251D" w14:textId="77777777" w:rsidR="005E14E5" w:rsidRDefault="005E14E5" w:rsidP="005E14E5">
            <w:pPr>
              <w:spacing w:line="360" w:lineRule="auto"/>
              <w:jc w:val="both"/>
              <w:rPr>
                <w:rFonts w:ascii="Times New Roman" w:hAnsi="Times New Roman" w:cs="Times New Roman"/>
                <w:sz w:val="24"/>
                <w:szCs w:val="24"/>
              </w:rPr>
            </w:pPr>
          </w:p>
        </w:tc>
      </w:tr>
      <w:tr w:rsidR="005E14E5" w14:paraId="133869A0" w14:textId="77777777" w:rsidTr="005E14E5">
        <w:tc>
          <w:tcPr>
            <w:tcW w:w="5187" w:type="dxa"/>
          </w:tcPr>
          <w:p w14:paraId="137BD853" w14:textId="77777777" w:rsidR="005E14E5" w:rsidRDefault="005E14E5" w:rsidP="005E14E5">
            <w:pPr>
              <w:spacing w:line="360" w:lineRule="auto"/>
              <w:jc w:val="both"/>
              <w:rPr>
                <w:rFonts w:ascii="Times New Roman" w:hAnsi="Times New Roman" w:cs="Times New Roman"/>
                <w:sz w:val="24"/>
                <w:szCs w:val="24"/>
              </w:rPr>
            </w:pPr>
          </w:p>
        </w:tc>
        <w:tc>
          <w:tcPr>
            <w:tcW w:w="5161" w:type="dxa"/>
          </w:tcPr>
          <w:p w14:paraId="1126A945" w14:textId="77777777" w:rsidR="005E14E5" w:rsidRDefault="005E14E5" w:rsidP="005E14E5">
            <w:pPr>
              <w:spacing w:line="360" w:lineRule="auto"/>
              <w:jc w:val="both"/>
              <w:rPr>
                <w:rFonts w:ascii="Times New Roman" w:hAnsi="Times New Roman" w:cs="Times New Roman"/>
                <w:sz w:val="24"/>
                <w:szCs w:val="24"/>
              </w:rPr>
            </w:pPr>
          </w:p>
        </w:tc>
      </w:tr>
      <w:tr w:rsidR="005E14E5" w14:paraId="516BAFC6" w14:textId="77777777" w:rsidTr="005E14E5">
        <w:tc>
          <w:tcPr>
            <w:tcW w:w="5187" w:type="dxa"/>
          </w:tcPr>
          <w:p w14:paraId="4184AAD4" w14:textId="77777777" w:rsidR="005E14E5" w:rsidRDefault="005E14E5" w:rsidP="005E14E5">
            <w:pPr>
              <w:spacing w:line="360" w:lineRule="auto"/>
              <w:jc w:val="both"/>
              <w:rPr>
                <w:rFonts w:ascii="Times New Roman" w:hAnsi="Times New Roman" w:cs="Times New Roman"/>
                <w:sz w:val="24"/>
                <w:szCs w:val="24"/>
              </w:rPr>
            </w:pPr>
          </w:p>
        </w:tc>
        <w:tc>
          <w:tcPr>
            <w:tcW w:w="5161" w:type="dxa"/>
          </w:tcPr>
          <w:p w14:paraId="199A5997" w14:textId="77777777" w:rsidR="005E14E5" w:rsidRDefault="005E14E5" w:rsidP="005E14E5">
            <w:pPr>
              <w:spacing w:line="360" w:lineRule="auto"/>
              <w:jc w:val="both"/>
              <w:rPr>
                <w:rFonts w:ascii="Times New Roman" w:hAnsi="Times New Roman" w:cs="Times New Roman"/>
                <w:sz w:val="24"/>
                <w:szCs w:val="24"/>
              </w:rPr>
            </w:pPr>
          </w:p>
        </w:tc>
      </w:tr>
      <w:tr w:rsidR="005E14E5" w14:paraId="3243E3B3" w14:textId="77777777" w:rsidTr="005E14E5">
        <w:tc>
          <w:tcPr>
            <w:tcW w:w="5187" w:type="dxa"/>
          </w:tcPr>
          <w:p w14:paraId="2B43286E" w14:textId="77777777" w:rsidR="005E14E5" w:rsidRDefault="005E14E5" w:rsidP="005E14E5">
            <w:pPr>
              <w:spacing w:line="360" w:lineRule="auto"/>
              <w:jc w:val="both"/>
              <w:rPr>
                <w:rFonts w:ascii="Times New Roman" w:hAnsi="Times New Roman" w:cs="Times New Roman"/>
                <w:sz w:val="24"/>
                <w:szCs w:val="24"/>
              </w:rPr>
            </w:pPr>
          </w:p>
        </w:tc>
        <w:tc>
          <w:tcPr>
            <w:tcW w:w="5161" w:type="dxa"/>
          </w:tcPr>
          <w:p w14:paraId="4A72D435" w14:textId="77777777" w:rsidR="005E14E5" w:rsidRDefault="005E14E5" w:rsidP="005E14E5">
            <w:pPr>
              <w:spacing w:line="360" w:lineRule="auto"/>
              <w:jc w:val="both"/>
              <w:rPr>
                <w:rFonts w:ascii="Times New Roman" w:hAnsi="Times New Roman" w:cs="Times New Roman"/>
                <w:sz w:val="24"/>
                <w:szCs w:val="24"/>
              </w:rPr>
            </w:pPr>
          </w:p>
        </w:tc>
      </w:tr>
    </w:tbl>
    <w:p w14:paraId="2F52F18F" w14:textId="77777777" w:rsidR="005E14E5" w:rsidRPr="005E14E5" w:rsidRDefault="005E14E5" w:rsidP="00A8134B">
      <w:pPr>
        <w:spacing w:after="0"/>
        <w:jc w:val="both"/>
        <w:rPr>
          <w:rFonts w:ascii="Times New Roman" w:hAnsi="Times New Roman" w:cs="Times New Roman"/>
          <w:sz w:val="24"/>
          <w:szCs w:val="24"/>
        </w:rPr>
      </w:pPr>
    </w:p>
    <w:p w14:paraId="4CA9F6F5" w14:textId="77777777" w:rsidR="00A8134B" w:rsidRPr="005E14E5" w:rsidRDefault="00A8134B" w:rsidP="00A8134B">
      <w:pPr>
        <w:spacing w:after="0"/>
        <w:jc w:val="both"/>
        <w:rPr>
          <w:rFonts w:ascii="Times New Roman" w:hAnsi="Times New Roman" w:cs="Times New Roman"/>
          <w:sz w:val="24"/>
          <w:szCs w:val="24"/>
        </w:rPr>
      </w:pPr>
    </w:p>
    <w:p w14:paraId="2F73E10F" w14:textId="5DB649A2" w:rsidR="00A8134B" w:rsidRPr="005E14E5" w:rsidRDefault="00A8134B" w:rsidP="00A8134B">
      <w:pPr>
        <w:spacing w:after="0"/>
        <w:jc w:val="both"/>
        <w:rPr>
          <w:rFonts w:ascii="Times New Roman" w:hAnsi="Times New Roman" w:cs="Times New Roman"/>
          <w:sz w:val="24"/>
          <w:szCs w:val="24"/>
        </w:rPr>
      </w:pPr>
      <w:r w:rsidRPr="005E14E5">
        <w:rPr>
          <w:rFonts w:ascii="Times New Roman" w:hAnsi="Times New Roman" w:cs="Times New Roman"/>
          <w:sz w:val="24"/>
          <w:szCs w:val="24"/>
        </w:rPr>
        <w:t>5.Identificați câte o trăsătură și mijlocul în fragmentele următoare :</w:t>
      </w:r>
      <w:r w:rsidR="00CA51A3">
        <w:rPr>
          <w:rFonts w:ascii="Times New Roman" w:hAnsi="Times New Roman" w:cs="Times New Roman"/>
          <w:sz w:val="24"/>
          <w:szCs w:val="24"/>
        </w:rPr>
        <w:t xml:space="preserve">    ......................................................... 2p</w:t>
      </w:r>
    </w:p>
    <w:p w14:paraId="0B8DBDF1" w14:textId="77777777" w:rsidR="00A8134B" w:rsidRPr="005E14E5" w:rsidRDefault="00A8134B" w:rsidP="00A8134B">
      <w:pPr>
        <w:spacing w:after="0"/>
        <w:jc w:val="both"/>
        <w:rPr>
          <w:rFonts w:ascii="Times New Roman" w:hAnsi="Times New Roman" w:cs="Times New Roman"/>
          <w:sz w:val="24"/>
          <w:szCs w:val="24"/>
        </w:rPr>
      </w:pPr>
    </w:p>
    <w:p w14:paraId="57BC7096" w14:textId="77777777" w:rsidR="00A8134B" w:rsidRPr="005E14E5" w:rsidRDefault="00A8134B" w:rsidP="00D74077">
      <w:pPr>
        <w:jc w:val="both"/>
        <w:rPr>
          <w:rFonts w:ascii="Times New Roman" w:hAnsi="Times New Roman" w:cs="Times New Roman"/>
          <w:sz w:val="24"/>
          <w:szCs w:val="24"/>
        </w:rPr>
      </w:pPr>
      <w:r w:rsidRPr="005E14E5">
        <w:rPr>
          <w:rFonts w:ascii="Times New Roman" w:hAnsi="Times New Roman" w:cs="Times New Roman"/>
          <w:sz w:val="24"/>
          <w:szCs w:val="24"/>
        </w:rPr>
        <w:t>a. ”Felix şi sora sa, Ernestine, abia  cutează să ridice capul pentru a răspunde.  Citesc  acum, deosebit de interesaţi, ţinând coatele pe masă şi frunţile aproape lipite.”</w:t>
      </w:r>
    </w:p>
    <w:p w14:paraId="73380082" w14:textId="77777777" w:rsidR="00A8134B" w:rsidRPr="005E14E5" w:rsidRDefault="00A8134B" w:rsidP="00D74077">
      <w:pPr>
        <w:jc w:val="both"/>
        <w:rPr>
          <w:rFonts w:ascii="Times New Roman" w:hAnsi="Times New Roman" w:cs="Times New Roman"/>
          <w:sz w:val="24"/>
          <w:szCs w:val="24"/>
        </w:rPr>
      </w:pPr>
      <w:r w:rsidRPr="005E14E5">
        <w:rPr>
          <w:rFonts w:ascii="Times New Roman" w:hAnsi="Times New Roman" w:cs="Times New Roman"/>
          <w:sz w:val="24"/>
          <w:szCs w:val="24"/>
        </w:rPr>
        <w:t>b.” ― Doamne, cât sunt de naivă! conchide doamna Lepic.”</w:t>
      </w:r>
    </w:p>
    <w:p w14:paraId="46786925" w14:textId="77777777" w:rsidR="00A8134B" w:rsidRPr="005E14E5" w:rsidRDefault="00A8134B" w:rsidP="00D74077">
      <w:pPr>
        <w:jc w:val="both"/>
        <w:rPr>
          <w:rFonts w:ascii="Times New Roman" w:hAnsi="Times New Roman" w:cs="Times New Roman"/>
          <w:sz w:val="24"/>
          <w:szCs w:val="24"/>
        </w:rPr>
      </w:pPr>
      <w:r w:rsidRPr="005E14E5">
        <w:rPr>
          <w:rFonts w:ascii="Times New Roman" w:hAnsi="Times New Roman" w:cs="Times New Roman"/>
          <w:sz w:val="24"/>
          <w:szCs w:val="24"/>
        </w:rPr>
        <w:t>c.” Aşa era poreclit mezinul casei, deoarece avea părul roşu ca focul, iar feţişoara lui, plină de pistrui. Morcoveaţă, care meşterea nu se ştie ce pe sub masă, răspunse cu timiditate:”</w:t>
      </w:r>
    </w:p>
    <w:p w14:paraId="14669C44" w14:textId="77777777" w:rsidR="00A8134B" w:rsidRPr="005E14E5" w:rsidRDefault="00A8134B" w:rsidP="00D74077">
      <w:pPr>
        <w:jc w:val="both"/>
        <w:rPr>
          <w:rFonts w:ascii="Times New Roman" w:hAnsi="Times New Roman" w:cs="Times New Roman"/>
          <w:sz w:val="24"/>
          <w:szCs w:val="24"/>
        </w:rPr>
      </w:pPr>
      <w:r w:rsidRPr="005E14E5">
        <w:rPr>
          <w:rFonts w:ascii="Times New Roman" w:hAnsi="Times New Roman" w:cs="Times New Roman"/>
          <w:sz w:val="24"/>
          <w:szCs w:val="24"/>
        </w:rPr>
        <w:t>d.” Numai Ernestine, mai miloasă din fire, luă o lumânare şi îşi însoţi fratele mai mic până la capătul coridorului.</w:t>
      </w:r>
    </w:p>
    <w:p w14:paraId="3F859ECA" w14:textId="77777777" w:rsidR="00A8134B" w:rsidRDefault="00A8134B" w:rsidP="00A8134B">
      <w:pPr>
        <w:spacing w:after="0"/>
        <w:jc w:val="both"/>
        <w:rPr>
          <w:rFonts w:ascii="Times New Roman" w:hAnsi="Times New Roman" w:cs="Times New Roman"/>
          <w:sz w:val="24"/>
          <w:szCs w:val="24"/>
        </w:rPr>
      </w:pPr>
      <w:r w:rsidRPr="005E14E5">
        <w:rPr>
          <w:rFonts w:ascii="Times New Roman" w:hAnsi="Times New Roman" w:cs="Times New Roman"/>
          <w:sz w:val="24"/>
          <w:szCs w:val="24"/>
        </w:rPr>
        <w:t>― Te voi aştepta aici, zise ea. Dar nici n-apucă să termine de vorbit că o rafală de vânt îi stinse lumânarea şi fata fugi imediat, îngrozită, fără să mai privească înapoi.”</w:t>
      </w:r>
    </w:p>
    <w:p w14:paraId="57B1E003" w14:textId="77777777" w:rsidR="005E14E5" w:rsidRDefault="005E14E5" w:rsidP="00A8134B">
      <w:pPr>
        <w:spacing w:after="0"/>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1276"/>
        <w:gridCol w:w="2316"/>
        <w:gridCol w:w="3070"/>
        <w:gridCol w:w="3686"/>
      </w:tblGrid>
      <w:tr w:rsidR="00D74077" w14:paraId="039FCC3A" w14:textId="77777777" w:rsidTr="00CA51A3">
        <w:tc>
          <w:tcPr>
            <w:tcW w:w="1276" w:type="dxa"/>
          </w:tcPr>
          <w:p w14:paraId="436FAF18" w14:textId="7FDE603A" w:rsidR="00D74077" w:rsidRDefault="00D74077" w:rsidP="00D74077">
            <w:pPr>
              <w:jc w:val="center"/>
              <w:rPr>
                <w:rFonts w:ascii="Times New Roman" w:hAnsi="Times New Roman" w:cs="Times New Roman"/>
                <w:sz w:val="24"/>
                <w:szCs w:val="24"/>
              </w:rPr>
            </w:pPr>
            <w:r>
              <w:rPr>
                <w:rFonts w:ascii="Times New Roman" w:hAnsi="Times New Roman" w:cs="Times New Roman"/>
                <w:sz w:val="24"/>
                <w:szCs w:val="24"/>
              </w:rPr>
              <w:t>fragmentul</w:t>
            </w:r>
          </w:p>
        </w:tc>
        <w:tc>
          <w:tcPr>
            <w:tcW w:w="2316" w:type="dxa"/>
          </w:tcPr>
          <w:p w14:paraId="56A8567C" w14:textId="2F83DFA7" w:rsidR="00D74077" w:rsidRDefault="00D74077" w:rsidP="00D74077">
            <w:pPr>
              <w:jc w:val="center"/>
              <w:rPr>
                <w:rFonts w:ascii="Times New Roman" w:hAnsi="Times New Roman" w:cs="Times New Roman"/>
                <w:sz w:val="24"/>
                <w:szCs w:val="24"/>
              </w:rPr>
            </w:pPr>
            <w:r>
              <w:rPr>
                <w:rFonts w:ascii="Times New Roman" w:hAnsi="Times New Roman" w:cs="Times New Roman"/>
                <w:sz w:val="24"/>
                <w:szCs w:val="24"/>
              </w:rPr>
              <w:t>personajul</w:t>
            </w:r>
          </w:p>
        </w:tc>
        <w:tc>
          <w:tcPr>
            <w:tcW w:w="3070" w:type="dxa"/>
          </w:tcPr>
          <w:p w14:paraId="2E9D16A5" w14:textId="5638A896" w:rsidR="00D74077" w:rsidRDefault="00D74077" w:rsidP="00D74077">
            <w:pPr>
              <w:jc w:val="center"/>
              <w:rPr>
                <w:rFonts w:ascii="Times New Roman" w:hAnsi="Times New Roman" w:cs="Times New Roman"/>
                <w:sz w:val="24"/>
                <w:szCs w:val="24"/>
              </w:rPr>
            </w:pPr>
            <w:r>
              <w:rPr>
                <w:rFonts w:ascii="Times New Roman" w:hAnsi="Times New Roman" w:cs="Times New Roman"/>
                <w:sz w:val="24"/>
                <w:szCs w:val="24"/>
              </w:rPr>
              <w:t>trăsătura</w:t>
            </w:r>
          </w:p>
        </w:tc>
        <w:tc>
          <w:tcPr>
            <w:tcW w:w="3686" w:type="dxa"/>
          </w:tcPr>
          <w:p w14:paraId="5B7A7322" w14:textId="40F48BCA" w:rsidR="00D74077" w:rsidRDefault="00D74077" w:rsidP="00D74077">
            <w:pPr>
              <w:jc w:val="center"/>
              <w:rPr>
                <w:rFonts w:ascii="Times New Roman" w:hAnsi="Times New Roman" w:cs="Times New Roman"/>
                <w:sz w:val="24"/>
                <w:szCs w:val="24"/>
              </w:rPr>
            </w:pPr>
            <w:r>
              <w:rPr>
                <w:rFonts w:ascii="Times New Roman" w:hAnsi="Times New Roman" w:cs="Times New Roman"/>
                <w:sz w:val="24"/>
                <w:szCs w:val="24"/>
              </w:rPr>
              <w:t>Mijlocul de caracterizare</w:t>
            </w:r>
          </w:p>
        </w:tc>
      </w:tr>
      <w:tr w:rsidR="00D74077" w14:paraId="65F553A1" w14:textId="77777777" w:rsidTr="00CA51A3">
        <w:tc>
          <w:tcPr>
            <w:tcW w:w="1276" w:type="dxa"/>
          </w:tcPr>
          <w:p w14:paraId="210A6E41" w14:textId="2454F69F" w:rsidR="00D74077" w:rsidRDefault="00D74077" w:rsidP="00D74077">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316" w:type="dxa"/>
          </w:tcPr>
          <w:p w14:paraId="1F268925" w14:textId="77777777" w:rsidR="00D74077" w:rsidRDefault="00D74077" w:rsidP="00D74077">
            <w:pPr>
              <w:spacing w:line="360" w:lineRule="auto"/>
              <w:jc w:val="both"/>
              <w:rPr>
                <w:rFonts w:ascii="Times New Roman" w:hAnsi="Times New Roman" w:cs="Times New Roman"/>
                <w:sz w:val="24"/>
                <w:szCs w:val="24"/>
              </w:rPr>
            </w:pPr>
          </w:p>
        </w:tc>
        <w:tc>
          <w:tcPr>
            <w:tcW w:w="3070" w:type="dxa"/>
          </w:tcPr>
          <w:p w14:paraId="28347B2C" w14:textId="130AC4A4" w:rsidR="00D74077" w:rsidRDefault="00D74077" w:rsidP="00D74077">
            <w:pPr>
              <w:spacing w:line="360" w:lineRule="auto"/>
              <w:jc w:val="both"/>
              <w:rPr>
                <w:rFonts w:ascii="Times New Roman" w:hAnsi="Times New Roman" w:cs="Times New Roman"/>
                <w:sz w:val="24"/>
                <w:szCs w:val="24"/>
              </w:rPr>
            </w:pPr>
          </w:p>
        </w:tc>
        <w:tc>
          <w:tcPr>
            <w:tcW w:w="3686" w:type="dxa"/>
          </w:tcPr>
          <w:p w14:paraId="00660C5F" w14:textId="77777777" w:rsidR="00D74077" w:rsidRDefault="00D74077" w:rsidP="00D74077">
            <w:pPr>
              <w:spacing w:line="360" w:lineRule="auto"/>
              <w:jc w:val="both"/>
              <w:rPr>
                <w:rFonts w:ascii="Times New Roman" w:hAnsi="Times New Roman" w:cs="Times New Roman"/>
                <w:sz w:val="24"/>
                <w:szCs w:val="24"/>
              </w:rPr>
            </w:pPr>
          </w:p>
        </w:tc>
      </w:tr>
      <w:tr w:rsidR="00D74077" w14:paraId="21F3905B" w14:textId="77777777" w:rsidTr="00CA51A3">
        <w:tc>
          <w:tcPr>
            <w:tcW w:w="1276" w:type="dxa"/>
          </w:tcPr>
          <w:p w14:paraId="1E2F5DE5" w14:textId="6A85F7D1" w:rsidR="00D74077" w:rsidRDefault="00D74077" w:rsidP="00D74077">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2316" w:type="dxa"/>
          </w:tcPr>
          <w:p w14:paraId="450C4450" w14:textId="77777777" w:rsidR="00D74077" w:rsidRDefault="00D74077" w:rsidP="00D74077">
            <w:pPr>
              <w:spacing w:line="360" w:lineRule="auto"/>
              <w:jc w:val="both"/>
              <w:rPr>
                <w:rFonts w:ascii="Times New Roman" w:hAnsi="Times New Roman" w:cs="Times New Roman"/>
                <w:sz w:val="24"/>
                <w:szCs w:val="24"/>
              </w:rPr>
            </w:pPr>
          </w:p>
        </w:tc>
        <w:tc>
          <w:tcPr>
            <w:tcW w:w="3070" w:type="dxa"/>
          </w:tcPr>
          <w:p w14:paraId="1A31E99E" w14:textId="24680172" w:rsidR="00D74077" w:rsidRDefault="00D74077" w:rsidP="00D74077">
            <w:pPr>
              <w:spacing w:line="360" w:lineRule="auto"/>
              <w:jc w:val="both"/>
              <w:rPr>
                <w:rFonts w:ascii="Times New Roman" w:hAnsi="Times New Roman" w:cs="Times New Roman"/>
                <w:sz w:val="24"/>
                <w:szCs w:val="24"/>
              </w:rPr>
            </w:pPr>
          </w:p>
        </w:tc>
        <w:tc>
          <w:tcPr>
            <w:tcW w:w="3686" w:type="dxa"/>
          </w:tcPr>
          <w:p w14:paraId="07DC1A8F" w14:textId="77777777" w:rsidR="00D74077" w:rsidRDefault="00D74077" w:rsidP="00D74077">
            <w:pPr>
              <w:spacing w:line="360" w:lineRule="auto"/>
              <w:jc w:val="both"/>
              <w:rPr>
                <w:rFonts w:ascii="Times New Roman" w:hAnsi="Times New Roman" w:cs="Times New Roman"/>
                <w:sz w:val="24"/>
                <w:szCs w:val="24"/>
              </w:rPr>
            </w:pPr>
          </w:p>
        </w:tc>
      </w:tr>
      <w:tr w:rsidR="00D74077" w14:paraId="7367367F" w14:textId="77777777" w:rsidTr="00CA51A3">
        <w:tc>
          <w:tcPr>
            <w:tcW w:w="1276" w:type="dxa"/>
          </w:tcPr>
          <w:p w14:paraId="24DE078F" w14:textId="308106C3" w:rsidR="00D74077" w:rsidRDefault="00D74077" w:rsidP="00D74077">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2316" w:type="dxa"/>
          </w:tcPr>
          <w:p w14:paraId="211F9080" w14:textId="77777777" w:rsidR="00D74077" w:rsidRDefault="00D74077" w:rsidP="00D74077">
            <w:pPr>
              <w:spacing w:line="360" w:lineRule="auto"/>
              <w:jc w:val="both"/>
              <w:rPr>
                <w:rFonts w:ascii="Times New Roman" w:hAnsi="Times New Roman" w:cs="Times New Roman"/>
                <w:sz w:val="24"/>
                <w:szCs w:val="24"/>
              </w:rPr>
            </w:pPr>
          </w:p>
        </w:tc>
        <w:tc>
          <w:tcPr>
            <w:tcW w:w="3070" w:type="dxa"/>
          </w:tcPr>
          <w:p w14:paraId="74D4C5BF" w14:textId="02A578FF" w:rsidR="00D74077" w:rsidRDefault="00D74077" w:rsidP="00D74077">
            <w:pPr>
              <w:spacing w:line="360" w:lineRule="auto"/>
              <w:jc w:val="both"/>
              <w:rPr>
                <w:rFonts w:ascii="Times New Roman" w:hAnsi="Times New Roman" w:cs="Times New Roman"/>
                <w:sz w:val="24"/>
                <w:szCs w:val="24"/>
              </w:rPr>
            </w:pPr>
          </w:p>
        </w:tc>
        <w:tc>
          <w:tcPr>
            <w:tcW w:w="3686" w:type="dxa"/>
          </w:tcPr>
          <w:p w14:paraId="21B3378F" w14:textId="77777777" w:rsidR="00D74077" w:rsidRDefault="00D74077" w:rsidP="00D74077">
            <w:pPr>
              <w:spacing w:line="360" w:lineRule="auto"/>
              <w:jc w:val="both"/>
              <w:rPr>
                <w:rFonts w:ascii="Times New Roman" w:hAnsi="Times New Roman" w:cs="Times New Roman"/>
                <w:sz w:val="24"/>
                <w:szCs w:val="24"/>
              </w:rPr>
            </w:pPr>
          </w:p>
        </w:tc>
      </w:tr>
      <w:tr w:rsidR="00D74077" w14:paraId="68C6BC66" w14:textId="77777777" w:rsidTr="00CA51A3">
        <w:tc>
          <w:tcPr>
            <w:tcW w:w="1276" w:type="dxa"/>
          </w:tcPr>
          <w:p w14:paraId="2F43F6E1" w14:textId="60ED27A7" w:rsidR="00D74077" w:rsidRDefault="00D74077" w:rsidP="00D74077">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2316" w:type="dxa"/>
          </w:tcPr>
          <w:p w14:paraId="7413A0A7" w14:textId="77777777" w:rsidR="00D74077" w:rsidRDefault="00D74077" w:rsidP="00D74077">
            <w:pPr>
              <w:spacing w:line="360" w:lineRule="auto"/>
              <w:jc w:val="both"/>
              <w:rPr>
                <w:rFonts w:ascii="Times New Roman" w:hAnsi="Times New Roman" w:cs="Times New Roman"/>
                <w:sz w:val="24"/>
                <w:szCs w:val="24"/>
              </w:rPr>
            </w:pPr>
          </w:p>
        </w:tc>
        <w:tc>
          <w:tcPr>
            <w:tcW w:w="3070" w:type="dxa"/>
          </w:tcPr>
          <w:p w14:paraId="5D62E5C3" w14:textId="52F74B61" w:rsidR="00D74077" w:rsidRDefault="00D74077" w:rsidP="00D74077">
            <w:pPr>
              <w:spacing w:line="360" w:lineRule="auto"/>
              <w:jc w:val="both"/>
              <w:rPr>
                <w:rFonts w:ascii="Times New Roman" w:hAnsi="Times New Roman" w:cs="Times New Roman"/>
                <w:sz w:val="24"/>
                <w:szCs w:val="24"/>
              </w:rPr>
            </w:pPr>
          </w:p>
        </w:tc>
        <w:tc>
          <w:tcPr>
            <w:tcW w:w="3686" w:type="dxa"/>
          </w:tcPr>
          <w:p w14:paraId="36154361" w14:textId="77777777" w:rsidR="00D74077" w:rsidRDefault="00D74077" w:rsidP="00D74077">
            <w:pPr>
              <w:spacing w:line="360" w:lineRule="auto"/>
              <w:jc w:val="both"/>
              <w:rPr>
                <w:rFonts w:ascii="Times New Roman" w:hAnsi="Times New Roman" w:cs="Times New Roman"/>
                <w:sz w:val="24"/>
                <w:szCs w:val="24"/>
              </w:rPr>
            </w:pPr>
          </w:p>
        </w:tc>
      </w:tr>
    </w:tbl>
    <w:p w14:paraId="381ED810" w14:textId="77777777" w:rsidR="005E14E5" w:rsidRPr="005E14E5" w:rsidRDefault="005E14E5" w:rsidP="00A8134B">
      <w:pPr>
        <w:spacing w:after="0"/>
        <w:jc w:val="both"/>
        <w:rPr>
          <w:rFonts w:ascii="Times New Roman" w:hAnsi="Times New Roman" w:cs="Times New Roman"/>
          <w:sz w:val="24"/>
          <w:szCs w:val="24"/>
        </w:rPr>
      </w:pPr>
    </w:p>
    <w:p w14:paraId="04298D2B" w14:textId="77777777" w:rsidR="00A8134B" w:rsidRPr="005E14E5" w:rsidRDefault="00A8134B" w:rsidP="00A8134B">
      <w:pPr>
        <w:spacing w:after="0"/>
        <w:jc w:val="both"/>
        <w:rPr>
          <w:rFonts w:ascii="Times New Roman" w:hAnsi="Times New Roman" w:cs="Times New Roman"/>
          <w:sz w:val="24"/>
          <w:szCs w:val="24"/>
        </w:rPr>
      </w:pPr>
    </w:p>
    <w:p w14:paraId="6D781409" w14:textId="6AC099E4" w:rsidR="008E3BC8" w:rsidRDefault="00A8134B" w:rsidP="00CA51A3">
      <w:pPr>
        <w:spacing w:after="0" w:line="360" w:lineRule="auto"/>
        <w:jc w:val="both"/>
        <w:rPr>
          <w:rFonts w:ascii="Times New Roman" w:hAnsi="Times New Roman" w:cs="Times New Roman"/>
          <w:sz w:val="24"/>
          <w:szCs w:val="24"/>
        </w:rPr>
      </w:pPr>
      <w:r w:rsidRPr="005E14E5">
        <w:rPr>
          <w:rFonts w:ascii="Times New Roman" w:hAnsi="Times New Roman" w:cs="Times New Roman"/>
          <w:sz w:val="24"/>
          <w:szCs w:val="24"/>
        </w:rPr>
        <w:lastRenderedPageBreak/>
        <w:t>6.Ce sentimente transmite naratorul prin  povestioara aceasta ?</w:t>
      </w:r>
      <w:r w:rsidR="00CA51A3">
        <w:rPr>
          <w:rFonts w:ascii="Times New Roman" w:hAnsi="Times New Roman" w:cs="Times New Roman"/>
          <w:sz w:val="24"/>
          <w:szCs w:val="24"/>
        </w:rPr>
        <w:t xml:space="preserve"> Exprimă-ți opinia, justificând-o cu argumente și exemple din text, în aproximativ 80 de cuvinte.    ..........................................................................................   2p</w:t>
      </w:r>
    </w:p>
    <w:p w14:paraId="7E3F447C"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C334068"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353ABD42"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297B60E6" w14:textId="77777777" w:rsidR="00CA51A3" w:rsidRPr="005E14E5"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D411BD0"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45D4E69C"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39FC5D1"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3749FEA" w14:textId="77777777" w:rsidR="00CA51A3" w:rsidRPr="005E14E5"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C27CEAA"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E3036EE" w14:textId="77777777" w:rsidR="00CA51A3" w:rsidRDefault="00CA51A3" w:rsidP="00CA51A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D89D18A" w14:textId="77777777" w:rsidR="00D55550" w:rsidRDefault="00D55550" w:rsidP="00D55550">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B3880CF" w14:textId="77777777" w:rsidR="00D55550" w:rsidRDefault="00D55550" w:rsidP="00D55550">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009D599" w14:textId="77777777" w:rsidR="00CA51A3" w:rsidRDefault="00CA51A3" w:rsidP="00D74077">
      <w:pPr>
        <w:spacing w:after="0"/>
        <w:jc w:val="both"/>
        <w:rPr>
          <w:rFonts w:ascii="Times New Roman" w:hAnsi="Times New Roman" w:cs="Times New Roman"/>
          <w:sz w:val="24"/>
          <w:szCs w:val="24"/>
        </w:rPr>
      </w:pPr>
    </w:p>
    <w:p w14:paraId="08BCCA26" w14:textId="60A31099" w:rsidR="00CA51A3" w:rsidRDefault="00CA51A3" w:rsidP="00D74077">
      <w:pPr>
        <w:spacing w:after="0"/>
        <w:jc w:val="both"/>
        <w:rPr>
          <w:rFonts w:ascii="Times New Roman" w:hAnsi="Times New Roman" w:cs="Times New Roman"/>
          <w:sz w:val="24"/>
          <w:szCs w:val="24"/>
        </w:rPr>
      </w:pPr>
      <w:r>
        <w:rPr>
          <w:rFonts w:ascii="Times New Roman" w:hAnsi="Times New Roman" w:cs="Times New Roman"/>
          <w:sz w:val="24"/>
          <w:szCs w:val="24"/>
        </w:rPr>
        <w:t>Redactare (ortografie, punctuație, caligrafie, exprimare )   ...........................................................................    1p</w:t>
      </w:r>
    </w:p>
    <w:p w14:paraId="0C409580" w14:textId="06C02FA6" w:rsidR="00CA51A3" w:rsidRPr="005E14E5" w:rsidRDefault="00CA51A3" w:rsidP="00D74077">
      <w:pPr>
        <w:spacing w:after="0"/>
        <w:jc w:val="both"/>
        <w:rPr>
          <w:rFonts w:ascii="Times New Roman" w:hAnsi="Times New Roman" w:cs="Times New Roman"/>
          <w:sz w:val="24"/>
          <w:szCs w:val="24"/>
        </w:rPr>
      </w:pPr>
      <w:r>
        <w:rPr>
          <w:rFonts w:ascii="Times New Roman" w:hAnsi="Times New Roman" w:cs="Times New Roman"/>
          <w:sz w:val="24"/>
          <w:szCs w:val="24"/>
        </w:rPr>
        <w:t>Din oficiu .......................................................................................................................................................    1p</w:t>
      </w:r>
    </w:p>
    <w:sectPr w:rsidR="00CA51A3" w:rsidRPr="005E14E5" w:rsidSect="005E14E5">
      <w:pgSz w:w="11907" w:h="16840" w:code="9"/>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F2691"/>
    <w:multiLevelType w:val="hybridMultilevel"/>
    <w:tmpl w:val="2D34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FB"/>
    <w:rsid w:val="00015027"/>
    <w:rsid w:val="000C0B88"/>
    <w:rsid w:val="00181B0C"/>
    <w:rsid w:val="00294303"/>
    <w:rsid w:val="00311781"/>
    <w:rsid w:val="003D1503"/>
    <w:rsid w:val="005E14E5"/>
    <w:rsid w:val="007223B0"/>
    <w:rsid w:val="008545CE"/>
    <w:rsid w:val="008E3BC8"/>
    <w:rsid w:val="0092323E"/>
    <w:rsid w:val="00977558"/>
    <w:rsid w:val="00A8134B"/>
    <w:rsid w:val="00CA51A3"/>
    <w:rsid w:val="00D55550"/>
    <w:rsid w:val="00D74077"/>
    <w:rsid w:val="00EA77FB"/>
    <w:rsid w:val="00FC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9A99"/>
  <w15:docId w15:val="{52BF69E2-4B06-4BBB-AF14-EBFFAB47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FB"/>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LTBE</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LTBE</dc:creator>
  <cp:lastModifiedBy>Dorina</cp:lastModifiedBy>
  <cp:revision>2</cp:revision>
  <dcterms:created xsi:type="dcterms:W3CDTF">2024-06-28T13:24:00Z</dcterms:created>
  <dcterms:modified xsi:type="dcterms:W3CDTF">2024-06-28T13:24:00Z</dcterms:modified>
</cp:coreProperties>
</file>