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A9" w:rsidRPr="00A16BA9" w:rsidRDefault="005D2E4D" w:rsidP="00A16BA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16BA9">
        <w:rPr>
          <w:rFonts w:ascii="Times New Roman" w:hAnsi="Times New Roman"/>
          <w:b/>
          <w:sz w:val="28"/>
          <w:szCs w:val="28"/>
        </w:rPr>
        <w:t>CONCURSUL</w:t>
      </w:r>
      <w:r w:rsidR="00645497" w:rsidRPr="00A16BA9">
        <w:rPr>
          <w:rFonts w:ascii="Times New Roman" w:hAnsi="Times New Roman"/>
          <w:b/>
          <w:sz w:val="28"/>
          <w:szCs w:val="28"/>
        </w:rPr>
        <w:t xml:space="preserve"> </w:t>
      </w:r>
      <w:r w:rsidRPr="00A16BA9">
        <w:rPr>
          <w:rFonts w:ascii="Times New Roman" w:hAnsi="Times New Roman"/>
          <w:b/>
          <w:sz w:val="28"/>
          <w:szCs w:val="28"/>
        </w:rPr>
        <w:t xml:space="preserve"> NA</w:t>
      </w:r>
      <w:r w:rsidRPr="00A16BA9">
        <w:rPr>
          <w:rFonts w:ascii="Times New Roman" w:hAnsi="Times New Roman"/>
          <w:b/>
          <w:sz w:val="28"/>
          <w:szCs w:val="28"/>
          <w:lang w:val="ro-RO"/>
        </w:rPr>
        <w:t xml:space="preserve">ȚIONAL </w:t>
      </w:r>
      <w:r w:rsidR="00645497" w:rsidRPr="00A16BA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A16BA9">
        <w:rPr>
          <w:rFonts w:ascii="Times New Roman" w:hAnsi="Times New Roman"/>
          <w:b/>
          <w:sz w:val="28"/>
          <w:szCs w:val="28"/>
          <w:lang w:val="ro-RO"/>
        </w:rPr>
        <w:t>DE</w:t>
      </w:r>
      <w:r w:rsidR="00645497" w:rsidRPr="00A16BA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A16BA9">
        <w:rPr>
          <w:rFonts w:ascii="Times New Roman" w:hAnsi="Times New Roman"/>
          <w:b/>
          <w:sz w:val="28"/>
          <w:szCs w:val="28"/>
          <w:lang w:val="ro-RO"/>
        </w:rPr>
        <w:t xml:space="preserve"> MATEMATICĂ</w:t>
      </w:r>
      <w:r w:rsidR="00645497" w:rsidRPr="00A16BA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A16BA9">
        <w:rPr>
          <w:rFonts w:ascii="Times New Roman" w:hAnsi="Times New Roman"/>
          <w:b/>
          <w:sz w:val="28"/>
          <w:szCs w:val="28"/>
          <w:lang w:val="ro-RO"/>
        </w:rPr>
        <w:t xml:space="preserve"> APLICATĂ</w:t>
      </w:r>
    </w:p>
    <w:p w:rsidR="005D2E4D" w:rsidRPr="00A16BA9" w:rsidRDefault="005D2E4D" w:rsidP="00A16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BA9">
        <w:rPr>
          <w:rFonts w:ascii="Times New Roman" w:hAnsi="Times New Roman"/>
          <w:b/>
          <w:sz w:val="28"/>
          <w:szCs w:val="28"/>
        </w:rPr>
        <w:t>“</w:t>
      </w:r>
      <w:r w:rsidRPr="00A16BA9">
        <w:rPr>
          <w:rFonts w:ascii="Times New Roman" w:hAnsi="Times New Roman"/>
          <w:b/>
          <w:sz w:val="28"/>
          <w:szCs w:val="28"/>
          <w:lang w:val="ro-RO"/>
        </w:rPr>
        <w:t>ADOLF HAIMOVICI</w:t>
      </w:r>
      <w:r w:rsidRPr="00A16BA9">
        <w:rPr>
          <w:rFonts w:ascii="Times New Roman" w:hAnsi="Times New Roman"/>
          <w:b/>
          <w:sz w:val="28"/>
          <w:szCs w:val="28"/>
        </w:rPr>
        <w:t>”</w:t>
      </w:r>
    </w:p>
    <w:p w:rsidR="005D2E4D" w:rsidRPr="00971379" w:rsidRDefault="005D2E4D" w:rsidP="005D2E4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1379">
        <w:rPr>
          <w:rFonts w:ascii="Times New Roman" w:hAnsi="Times New Roman"/>
          <w:b/>
          <w:bCs/>
          <w:sz w:val="24"/>
          <w:szCs w:val="24"/>
        </w:rPr>
        <w:t>Profilul</w:t>
      </w:r>
      <w:r w:rsidR="008D401D" w:rsidRPr="009713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379">
        <w:rPr>
          <w:rFonts w:ascii="Times New Roman" w:hAnsi="Times New Roman"/>
          <w:b/>
          <w:bCs/>
          <w:sz w:val="24"/>
          <w:szCs w:val="24"/>
        </w:rPr>
        <w:t>servicii, resurse</w:t>
      </w:r>
      <w:r w:rsidR="008D401D" w:rsidRPr="00971379">
        <w:rPr>
          <w:rFonts w:ascii="Times New Roman" w:hAnsi="Times New Roman"/>
          <w:b/>
          <w:bCs/>
          <w:sz w:val="24"/>
          <w:szCs w:val="24"/>
        </w:rPr>
        <w:t xml:space="preserve"> natural </w:t>
      </w:r>
      <w:r w:rsidRPr="00971379">
        <w:rPr>
          <w:rFonts w:ascii="Times New Roman" w:hAnsi="Times New Roman"/>
          <w:b/>
          <w:bCs/>
          <w:sz w:val="24"/>
          <w:szCs w:val="24"/>
        </w:rPr>
        <w:t>și</w:t>
      </w:r>
      <w:r w:rsidR="008D401D" w:rsidRPr="009713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379">
        <w:rPr>
          <w:rFonts w:ascii="Times New Roman" w:hAnsi="Times New Roman"/>
          <w:b/>
          <w:bCs/>
          <w:sz w:val="24"/>
          <w:szCs w:val="24"/>
        </w:rPr>
        <w:t>protecția</w:t>
      </w:r>
      <w:r w:rsidR="008D401D" w:rsidRPr="009713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379">
        <w:rPr>
          <w:rFonts w:ascii="Times New Roman" w:hAnsi="Times New Roman"/>
          <w:b/>
          <w:bCs/>
          <w:sz w:val="24"/>
          <w:szCs w:val="24"/>
        </w:rPr>
        <w:t>mediului</w:t>
      </w:r>
    </w:p>
    <w:p w:rsidR="005D2E4D" w:rsidRPr="00971379" w:rsidRDefault="005D2E4D" w:rsidP="005D2E4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1379">
        <w:rPr>
          <w:rFonts w:ascii="Times New Roman" w:hAnsi="Times New Roman"/>
          <w:b/>
          <w:bCs/>
          <w:sz w:val="24"/>
          <w:szCs w:val="24"/>
        </w:rPr>
        <w:t>Profilul real specializarea</w:t>
      </w:r>
      <w:r w:rsidR="008D401D" w:rsidRPr="009713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379">
        <w:rPr>
          <w:rFonts w:ascii="Times New Roman,Bold" w:hAnsi="Times New Roman,Bold" w:cs="Times New Roman,Bold"/>
          <w:b/>
          <w:bCs/>
          <w:sz w:val="24"/>
          <w:szCs w:val="24"/>
        </w:rPr>
        <w:t>științele</w:t>
      </w:r>
      <w:r w:rsidR="008D401D" w:rsidRPr="009713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971379">
        <w:rPr>
          <w:rFonts w:ascii="Times New Roman" w:hAnsi="Times New Roman"/>
          <w:b/>
          <w:bCs/>
          <w:sz w:val="24"/>
          <w:szCs w:val="24"/>
        </w:rPr>
        <w:t>naturii</w:t>
      </w:r>
    </w:p>
    <w:p w:rsidR="005D2E4D" w:rsidRPr="00971379" w:rsidRDefault="005D2E4D" w:rsidP="005D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71379">
        <w:rPr>
          <w:rFonts w:ascii="Times New Roman" w:hAnsi="Times New Roman"/>
          <w:b/>
          <w:bCs/>
          <w:sz w:val="24"/>
          <w:szCs w:val="24"/>
        </w:rPr>
        <w:t>Profilul</w:t>
      </w:r>
      <w:r w:rsidR="008D401D" w:rsidRPr="009713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1379">
        <w:rPr>
          <w:rFonts w:ascii="Times New Roman" w:hAnsi="Times New Roman"/>
          <w:b/>
          <w:bCs/>
          <w:sz w:val="24"/>
          <w:szCs w:val="24"/>
          <w:lang w:val="ro-RO"/>
        </w:rPr>
        <w:t>tehnic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8D40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2E4D"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 w:rsidR="005F5104">
        <w:rPr>
          <w:rFonts w:ascii="Times New Roman" w:hAnsi="Times New Roman"/>
          <w:b/>
          <w:bCs/>
          <w:sz w:val="28"/>
          <w:szCs w:val="28"/>
        </w:rPr>
        <w:t>, 16</w:t>
      </w:r>
      <w:r w:rsidR="002763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2E4D">
        <w:rPr>
          <w:rFonts w:ascii="Times New Roman" w:hAnsi="Times New Roman"/>
          <w:b/>
          <w:bCs/>
          <w:sz w:val="28"/>
          <w:szCs w:val="28"/>
        </w:rPr>
        <w:t>februarie 201</w:t>
      </w:r>
      <w:r w:rsidR="005F5104">
        <w:rPr>
          <w:rFonts w:ascii="Times New Roman" w:hAnsi="Times New Roman"/>
          <w:b/>
          <w:bCs/>
          <w:sz w:val="28"/>
          <w:szCs w:val="28"/>
        </w:rPr>
        <w:t>9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X-a</w:t>
      </w:r>
    </w:p>
    <w:p w:rsidR="005D2E4D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Default="00430D7D" w:rsidP="005D2E4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</w:t>
      </w:r>
      <w:r w:rsidR="005D2E4D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EB1C36" w:rsidRPr="00017841" w:rsidRDefault="00EB1C36" w:rsidP="00EB1C36">
      <w:pPr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Pentru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toate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valorile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admisibile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 w:rsidRPr="00A6228D">
        <w:rPr>
          <w:rFonts w:ascii="Times New Roman" w:hAnsi="Times New Roman"/>
          <w:i/>
          <w:sz w:val="24"/>
          <w:szCs w:val="24"/>
        </w:rPr>
        <w:t>a,</w:t>
      </w:r>
      <w:r w:rsidR="00BF0A4B" w:rsidRPr="00A6228D">
        <w:rPr>
          <w:rFonts w:ascii="Times New Roman" w:hAnsi="Times New Roman"/>
          <w:i/>
          <w:sz w:val="24"/>
          <w:szCs w:val="24"/>
        </w:rPr>
        <w:t xml:space="preserve"> </w:t>
      </w:r>
      <w:r w:rsidRPr="00A6228D">
        <w:rPr>
          <w:rFonts w:ascii="Times New Roman" w:hAnsi="Times New Roman"/>
          <w:i/>
          <w:sz w:val="24"/>
          <w:szCs w:val="24"/>
        </w:rPr>
        <w:t>x,</w:t>
      </w:r>
      <w:r w:rsidR="00BF0A4B" w:rsidRPr="00A6228D">
        <w:rPr>
          <w:rFonts w:ascii="Times New Roman" w:hAnsi="Times New Roman"/>
          <w:i/>
          <w:sz w:val="24"/>
          <w:szCs w:val="24"/>
        </w:rPr>
        <w:t xml:space="preserve"> </w:t>
      </w:r>
      <w:r w:rsidRPr="00A6228D">
        <w:rPr>
          <w:rFonts w:ascii="Times New Roman" w:hAnsi="Times New Roman"/>
          <w:i/>
          <w:sz w:val="24"/>
          <w:szCs w:val="24"/>
        </w:rPr>
        <w:t>y,</w:t>
      </w:r>
      <w:r w:rsidR="00BF0A4B" w:rsidRPr="00A6228D">
        <w:rPr>
          <w:rFonts w:ascii="Times New Roman" w:hAnsi="Times New Roman"/>
          <w:i/>
          <w:sz w:val="24"/>
          <w:szCs w:val="24"/>
        </w:rPr>
        <w:t xml:space="preserve"> </w:t>
      </w:r>
      <w:r w:rsidRPr="00A6228D">
        <w:rPr>
          <w:rFonts w:ascii="Times New Roman" w:hAnsi="Times New Roman"/>
          <w:i/>
          <w:sz w:val="24"/>
          <w:szCs w:val="24"/>
        </w:rPr>
        <w:t>z,</w:t>
      </w:r>
      <w:r>
        <w:rPr>
          <w:rFonts w:ascii="Times New Roman" w:hAnsi="Times New Roman"/>
          <w:sz w:val="24"/>
          <w:szCs w:val="24"/>
        </w:rPr>
        <w:t xml:space="preserve"> să se demonstreze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că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sz w:val="24"/>
          <w:szCs w:val="24"/>
        </w:rPr>
        <w:t>expresia</w:t>
      </w:r>
      <w:r w:rsidRPr="00017841">
        <w:rPr>
          <w:rFonts w:ascii="Times New Roman" w:hAnsi="Times New Roman"/>
          <w:position w:val="-10"/>
          <w:sz w:val="24"/>
          <w:szCs w:val="24"/>
        </w:rPr>
        <w:object w:dxaOrig="22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7.75pt" o:ole="">
            <v:imagedata r:id="rId8" o:title=""/>
          </v:shape>
          <o:OLEObject Type="Embed" ProgID="Equation.DSMT4" ShapeID="_x0000_i1025" DrawAspect="Content" ObjectID="_1611318896" r:id="rId9"/>
        </w:object>
      </w:r>
      <w:r>
        <w:rPr>
          <w:rFonts w:ascii="Times New Roman" w:hAnsi="Times New Roman"/>
          <w:sz w:val="24"/>
          <w:szCs w:val="24"/>
        </w:rPr>
        <w:t>este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constantă</w:t>
      </w:r>
      <w:r w:rsidRPr="00017841">
        <w:rPr>
          <w:rFonts w:ascii="Times New Roman" w:hAnsi="Times New Roman"/>
          <w:sz w:val="24"/>
          <w:szCs w:val="24"/>
        </w:rPr>
        <w:t>.</w:t>
      </w:r>
    </w:p>
    <w:p w:rsidR="00EB1C36" w:rsidRPr="00017841" w:rsidRDefault="00EB1C36" w:rsidP="00EB1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Dacă  lg2=</w:t>
      </w:r>
      <w:r w:rsidRPr="00BF0A4B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ş</w:t>
      </w:r>
      <w:r w:rsidRPr="00017841">
        <w:rPr>
          <w:rFonts w:ascii="Times New Roman" w:hAnsi="Times New Roman"/>
          <w:sz w:val="24"/>
          <w:szCs w:val="24"/>
        </w:rPr>
        <w:t>i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sz w:val="24"/>
          <w:szCs w:val="24"/>
        </w:rPr>
        <w:t>lg3=</w:t>
      </w:r>
      <w:r w:rsidRPr="00BF0A4B">
        <w:rPr>
          <w:rFonts w:ascii="Times New Roman" w:hAnsi="Times New Roman"/>
          <w:i/>
          <w:sz w:val="24"/>
          <w:szCs w:val="24"/>
        </w:rPr>
        <w:t>b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calculaţ</w:t>
      </w:r>
      <w:r w:rsidRPr="00017841">
        <w:rPr>
          <w:rFonts w:ascii="Times New Roman" w:hAnsi="Times New Roman"/>
          <w:sz w:val="24"/>
          <w:szCs w:val="24"/>
        </w:rPr>
        <w:t>i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26" type="#_x0000_t75" style="width:45.75pt;height:18pt" o:ole="">
            <v:imagedata r:id="rId10" o:title=""/>
          </v:shape>
          <o:OLEObject Type="Embed" ProgID="Equation.DSMT4" ShapeID="_x0000_i1026" DrawAspect="Content" ObjectID="_1611318897" r:id="rId11"/>
        </w:objec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funcţie de  </w:t>
      </w:r>
      <w:r w:rsidRPr="00BF0A4B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ş</w:t>
      </w:r>
      <w:r w:rsidRPr="00017841">
        <w:rPr>
          <w:rFonts w:ascii="Times New Roman" w:hAnsi="Times New Roman"/>
          <w:sz w:val="24"/>
          <w:szCs w:val="24"/>
        </w:rPr>
        <w:t xml:space="preserve">i </w:t>
      </w:r>
      <w:r w:rsidRPr="00BF0A4B">
        <w:rPr>
          <w:rFonts w:ascii="Times New Roman" w:hAnsi="Times New Roman"/>
          <w:i/>
          <w:sz w:val="24"/>
          <w:szCs w:val="24"/>
        </w:rPr>
        <w:t>b</w:t>
      </w:r>
      <w:r w:rsidRPr="00017841">
        <w:rPr>
          <w:rFonts w:ascii="Times New Roman" w:hAnsi="Times New Roman"/>
          <w:sz w:val="24"/>
          <w:szCs w:val="24"/>
        </w:rPr>
        <w:t>.</w:t>
      </w:r>
    </w:p>
    <w:p w:rsidR="00EB1C36" w:rsidRDefault="00EB1C36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D2E4D" w:rsidRPr="005D2E4D" w:rsidRDefault="00430D7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EB1C36" w:rsidRPr="00017841" w:rsidRDefault="00EB1C36" w:rsidP="00EB1C36">
      <w:pPr>
        <w:spacing w:before="20" w:after="20"/>
        <w:jc w:val="both"/>
        <w:rPr>
          <w:rFonts w:ascii="Times New Roman" w:hAnsi="Times New Roman"/>
          <w:sz w:val="24"/>
          <w:szCs w:val="24"/>
          <w:lang w:val="it-IT"/>
        </w:rPr>
      </w:pPr>
      <w:r w:rsidRPr="00017841">
        <w:rPr>
          <w:rFonts w:ascii="Times New Roman" w:hAnsi="Times New Roman"/>
          <w:sz w:val="24"/>
          <w:szCs w:val="24"/>
          <w:lang w:val="it-IT"/>
        </w:rPr>
        <w:t>Determina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017841">
        <w:rPr>
          <w:rFonts w:ascii="Times New Roman" w:hAnsi="Times New Roman"/>
          <w:sz w:val="24"/>
          <w:szCs w:val="24"/>
          <w:lang w:val="it-IT"/>
        </w:rPr>
        <w:t>i func</w:t>
      </w:r>
      <w:r w:rsidRPr="00017841">
        <w:rPr>
          <w:rFonts w:ascii="Times New Roman"/>
          <w:sz w:val="24"/>
          <w:szCs w:val="24"/>
          <w:lang w:val="it-IT"/>
        </w:rPr>
        <w:t>ț</w:t>
      </w:r>
      <w:r w:rsidRPr="00017841">
        <w:rPr>
          <w:rFonts w:ascii="Times New Roman" w:hAnsi="Times New Roman"/>
          <w:sz w:val="24"/>
          <w:szCs w:val="24"/>
          <w:lang w:val="it-IT"/>
        </w:rPr>
        <w:t>ia bijectivă</w:t>
      </w:r>
      <w:r w:rsidR="00BF0A4B">
        <w:rPr>
          <w:rFonts w:ascii="Times New Roman" w:hAnsi="Times New Roman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it-IT"/>
          </w:rPr>
          <m:t>f: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it-IT"/>
          </w:rPr>
          <m:t>R→R</m:t>
        </m:r>
        <m:r>
          <w:rPr>
            <w:rFonts w:ascii="Cambria Math" w:hAnsi="Cambria Math"/>
            <w:sz w:val="24"/>
            <w:szCs w:val="24"/>
            <w:lang w:val="it-IT"/>
          </w:rPr>
          <m:t>,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it-IT"/>
          </w:rPr>
          <m:t>=ax+b,</m:t>
        </m:r>
        <m:r>
          <w:rPr>
            <w:rFonts w:ascii="Cambria Math" w:hAnsi="Cambria Math"/>
          </w:rPr>
          <m:t>a,b∈</m:t>
        </m:r>
        <m:r>
          <m:rPr>
            <m:sty m:val="bi"/>
          </m:rPr>
          <w:rPr>
            <w:rFonts w:ascii="Cambria Math" w:hAnsi="Cambria Math"/>
          </w:rPr>
          <m:t xml:space="preserve">R </m:t>
        </m:r>
        <m:r>
          <m:rPr>
            <m:sty m:val="p"/>
          </m:rPr>
          <w:rPr>
            <w:rFonts w:ascii="Cambria Math" w:hAnsi="Cambria Math"/>
          </w:rPr>
          <m:t>și</m:t>
        </m:r>
        <m:r>
          <w:rPr>
            <w:rFonts w:ascii="Cambria Math" w:hAnsi="Cambria Math"/>
          </w:rPr>
          <m:t xml:space="preserve"> a≠0</m:t>
        </m:r>
      </m:oMath>
      <w:r w:rsidR="00BF0A4B">
        <w:rPr>
          <w:rFonts w:ascii="Times New Roman" w:hAnsi="Times New Roman"/>
        </w:rPr>
        <w:t>,</w:t>
      </w:r>
      <w:r w:rsidRPr="00017841">
        <w:rPr>
          <w:rFonts w:ascii="Times New Roman" w:hAnsi="Times New Roman"/>
          <w:sz w:val="24"/>
          <w:szCs w:val="24"/>
          <w:lang w:val="it-IT"/>
        </w:rPr>
        <w:t xml:space="preserve"> care are inversa</w:t>
      </w:r>
      <w:r w:rsidR="008D401D">
        <w:rPr>
          <w:rFonts w:ascii="Times New Roman" w:hAnsi="Times New Roman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it-IT"/>
          </w:rPr>
          <m:t>g: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it-IT"/>
          </w:rPr>
          <m:t>R→R</m:t>
        </m:r>
        <m:r>
          <w:rPr>
            <w:rFonts w:ascii="Cambria Math" w:hAnsi="Cambria Math"/>
            <w:sz w:val="24"/>
            <w:szCs w:val="24"/>
            <w:lang w:val="it-IT"/>
          </w:rPr>
          <m:t>, 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it-IT"/>
          </w:rPr>
          <m:t>=2t-5</m:t>
        </m:r>
      </m:oMath>
      <w:r w:rsidRPr="00017841">
        <w:rPr>
          <w:rFonts w:ascii="Times New Roman" w:hAnsi="Times New Roman"/>
          <w:sz w:val="24"/>
          <w:szCs w:val="24"/>
          <w:lang w:val="it-IT"/>
        </w:rPr>
        <w:t>.</w:t>
      </w:r>
    </w:p>
    <w:p w:rsidR="00736A38" w:rsidRDefault="00736A38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D2E4D" w:rsidRPr="005D2E4D" w:rsidRDefault="00430D7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EB1C36" w:rsidRPr="00017841" w:rsidRDefault="00EB1C36" w:rsidP="00EB1C36">
      <w:pPr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 xml:space="preserve">Fie </w:t>
      </w:r>
      <w:r w:rsidRPr="00017841">
        <w:rPr>
          <w:rFonts w:ascii="Times New Roman" w:hAnsi="Times New Roman"/>
          <w:position w:val="-12"/>
          <w:sz w:val="24"/>
          <w:szCs w:val="24"/>
        </w:rPr>
        <w:object w:dxaOrig="520" w:dyaOrig="360">
          <v:shape id="_x0000_i1027" type="#_x0000_t75" style="width:26.25pt;height:18pt" o:ole="">
            <v:imagedata r:id="rId12" o:title=""/>
          </v:shape>
          <o:OLEObject Type="Embed" ProgID="Equation.DSMT4" ShapeID="_x0000_i1027" DrawAspect="Content" ObjectID="_1611318898" r:id="rId13"/>
        </w:object>
      </w:r>
      <w:r w:rsidR="004E11FB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sz w:val="24"/>
          <w:szCs w:val="24"/>
        </w:rPr>
        <w:t>soluţiile</w:t>
      </w:r>
      <w:r w:rsidR="00BF0A4B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sz w:val="24"/>
          <w:szCs w:val="24"/>
        </w:rPr>
        <w:t xml:space="preserve">ecuaţiei: </w:t>
      </w:r>
      <w:r w:rsidRPr="00017841">
        <w:rPr>
          <w:rFonts w:ascii="Times New Roman" w:hAnsi="Times New Roman"/>
          <w:position w:val="-6"/>
          <w:sz w:val="24"/>
          <w:szCs w:val="24"/>
        </w:rPr>
        <w:object w:dxaOrig="1420" w:dyaOrig="320">
          <v:shape id="_x0000_i1028" type="#_x0000_t75" style="width:71.25pt;height:15.75pt" o:ole="">
            <v:imagedata r:id="rId14" o:title=""/>
          </v:shape>
          <o:OLEObject Type="Embed" ProgID="Equation.DSMT4" ShapeID="_x0000_i1028" DrawAspect="Content" ObjectID="_1611318899" r:id="rId15"/>
        </w:object>
      </w:r>
      <w:r>
        <w:rPr>
          <w:rFonts w:ascii="Times New Roman" w:hAnsi="Times New Roman"/>
          <w:sz w:val="24"/>
          <w:szCs w:val="24"/>
        </w:rPr>
        <w:t xml:space="preserve">. </w:t>
      </w:r>
      <w:r w:rsidRPr="00017841">
        <w:rPr>
          <w:rFonts w:ascii="Times New Roman" w:hAnsi="Times New Roman"/>
          <w:sz w:val="24"/>
          <w:szCs w:val="24"/>
        </w:rPr>
        <w:t>Calculaţi:</w:t>
      </w:r>
    </w:p>
    <w:p w:rsidR="00EB1C36" w:rsidRPr="00017841" w:rsidRDefault="00EB1C36" w:rsidP="00EB1C36">
      <w:pPr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 xml:space="preserve">a) </w:t>
      </w:r>
      <w:r w:rsidRPr="00017841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29" type="#_x0000_t75" style="width:39.75pt;height:18.75pt" o:ole="">
            <v:imagedata r:id="rId16" o:title=""/>
          </v:shape>
          <o:OLEObject Type="Embed" ProgID="Equation.DSMT4" ShapeID="_x0000_i1029" DrawAspect="Content" ObjectID="_1611318900" r:id="rId17"/>
        </w:object>
      </w:r>
      <w:r w:rsidR="00BF0A4B">
        <w:rPr>
          <w:rFonts w:ascii="Times New Roman" w:hAnsi="Times New Roman"/>
          <w:sz w:val="24"/>
          <w:szCs w:val="24"/>
        </w:rPr>
        <w:t>;</w:t>
      </w:r>
    </w:p>
    <w:p w:rsidR="00EB1C36" w:rsidRPr="00017841" w:rsidRDefault="00EB1C36" w:rsidP="00EB1C36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>b)</w:t>
      </w:r>
      <w:r w:rsidRPr="00017841">
        <w:rPr>
          <w:rFonts w:ascii="Times New Roman" w:hAnsi="Times New Roman"/>
          <w:position w:val="-32"/>
          <w:sz w:val="24"/>
          <w:szCs w:val="24"/>
        </w:rPr>
        <w:object w:dxaOrig="2480" w:dyaOrig="760">
          <v:shape id="_x0000_i1030" type="#_x0000_t75" style="width:123.75pt;height:38.25pt" o:ole="">
            <v:imagedata r:id="rId18" o:title=""/>
          </v:shape>
          <o:OLEObject Type="Embed" ProgID="Equation.DSMT4" ShapeID="_x0000_i1030" DrawAspect="Content" ObjectID="_1611318901" r:id="rId1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5D2E4D" w:rsidRPr="005D2E4D" w:rsidRDefault="005D2E4D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5D2E4D" w:rsidRPr="005D2E4D" w:rsidRDefault="00430D7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IV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5F5104" w:rsidRPr="005D2E4D" w:rsidRDefault="00EB1C36" w:rsidP="005F5104">
      <w:pPr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Să se determine numerele reale </w:t>
      </w:r>
      <w:r w:rsidRPr="00A6228D">
        <w:rPr>
          <w:rFonts w:ascii="Times New Roman" w:eastAsia="Times New Roman" w:hAnsi="Times New Roman"/>
          <w:i/>
          <w:sz w:val="24"/>
          <w:szCs w:val="24"/>
          <w:lang w:val="ro-RO"/>
        </w:rPr>
        <w:t>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care verifică egalitatea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84+a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e>
            </m:rad>
          </m:e>
        </m:rad>
        <m:r>
          <w:rPr>
            <w:rFonts w:ascii="Cambria Math" w:eastAsia="Times New Roman" w:hAnsi="Cambria Math"/>
            <w:sz w:val="24"/>
            <w:szCs w:val="24"/>
            <w:lang w:val="ro-RO"/>
          </w:rPr>
          <m:t>+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84-a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e>
            </m:rad>
          </m:e>
        </m:rad>
        <m:r>
          <w:rPr>
            <w:rFonts w:ascii="Cambria Math" w:eastAsia="Times New Roman" w:hAnsi="Cambria Math"/>
            <w:sz w:val="24"/>
            <w:szCs w:val="24"/>
            <w:lang w:val="ro-RO"/>
          </w:rPr>
          <m:t>=10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</m:t>
            </m:r>
          </m:e>
        </m:rad>
      </m:oMath>
      <w:r w:rsidR="009006FE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5D2E4D" w:rsidRPr="005D2E4D" w:rsidRDefault="005D2E4D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5D2E4D" w:rsidRDefault="005D2E4D" w:rsidP="005D2E4D">
      <w:pPr>
        <w:pStyle w:val="Default"/>
      </w:pPr>
    </w:p>
    <w:p w:rsidR="005D2E4D" w:rsidRPr="005D2E4D" w:rsidRDefault="005D2E4D" w:rsidP="005D2E4D">
      <w:pPr>
        <w:pStyle w:val="Default"/>
      </w:pPr>
      <w:r w:rsidRPr="005D2E4D">
        <w:rPr>
          <w:b/>
          <w:bCs/>
        </w:rPr>
        <w:t xml:space="preserve">Notă: </w:t>
      </w:r>
      <w:r w:rsidRPr="005D2E4D">
        <w:t xml:space="preserve">Timp de lucru 3 ore. </w:t>
      </w:r>
    </w:p>
    <w:p w:rsidR="00B83007" w:rsidRPr="00B83007" w:rsidRDefault="005D2E4D" w:rsidP="00B83007">
      <w:pPr>
        <w:rPr>
          <w:rFonts w:ascii="Palatino Linotype" w:hAnsi="Palatino Linotype"/>
          <w:szCs w:val="24"/>
        </w:rPr>
      </w:pPr>
      <w:r w:rsidRPr="005D2E4D">
        <w:rPr>
          <w:rFonts w:ascii="Times New Roman" w:hAnsi="Times New Roman"/>
          <w:sz w:val="24"/>
          <w:szCs w:val="24"/>
        </w:rPr>
        <w:t>Toate subiectele sunt obligatorii.</w:t>
      </w:r>
      <w:bookmarkStart w:id="0" w:name="_GoBack"/>
      <w:bookmarkEnd w:id="0"/>
    </w:p>
    <w:sectPr w:rsidR="00B83007" w:rsidRPr="00B83007" w:rsidSect="00547925">
      <w:headerReference w:type="default" r:id="rId20"/>
      <w:footerReference w:type="default" r:id="rId21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C9" w:rsidRDefault="00E700C9" w:rsidP="00E160F0">
      <w:pPr>
        <w:spacing w:after="0" w:line="240" w:lineRule="auto"/>
      </w:pPr>
      <w:r>
        <w:separator/>
      </w:r>
    </w:p>
  </w:endnote>
  <w:endnote w:type="continuationSeparator" w:id="1">
    <w:p w:rsidR="00E700C9" w:rsidRDefault="00E700C9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2" w:rsidRPr="00015A27" w:rsidRDefault="009178A2" w:rsidP="00547925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015A27" w:rsidRDefault="00B83007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 xml:space="preserve">Adresa: </w:t>
    </w:r>
    <w:r w:rsidR="00D7345D" w:rsidRPr="00015A27">
      <w:rPr>
        <w:rFonts w:ascii="Palatino Linotype" w:hAnsi="Palatino Linotype"/>
        <w:color w:val="0F243E"/>
        <w:sz w:val="18"/>
        <w:szCs w:val="20"/>
      </w:rPr>
      <w:t>Str. Mihai Eminescu</w:t>
    </w:r>
    <w:r w:rsidRPr="00015A27">
      <w:rPr>
        <w:rFonts w:ascii="Palatino Linotype" w:hAnsi="Palatino Linotype"/>
        <w:color w:val="0F243E"/>
        <w:sz w:val="18"/>
        <w:szCs w:val="20"/>
      </w:rPr>
      <w:t>, N</w:t>
    </w:r>
    <w:r w:rsidR="00D7345D" w:rsidRPr="00015A27">
      <w:rPr>
        <w:rFonts w:ascii="Palatino Linotype" w:hAnsi="Palatino Linotype"/>
        <w:color w:val="0F243E"/>
        <w:sz w:val="18"/>
        <w:szCs w:val="20"/>
      </w:rPr>
      <w:t>r. 11, 410019, Oradea</w:t>
    </w:r>
  </w:p>
  <w:p w:rsidR="00D7345D" w:rsidRPr="00015A27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>+40 (0) 259 41 64 54,</w:t>
    </w:r>
    <w:r w:rsidRPr="00015A27">
      <w:rPr>
        <w:rFonts w:ascii="Palatino Linotype" w:hAnsi="Palatino Linotype"/>
        <w:b/>
        <w:color w:val="FF0000"/>
        <w:sz w:val="18"/>
        <w:szCs w:val="20"/>
      </w:rPr>
      <w:t>Tel./fax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16,+40 (0) 259 47 02 22,</w:t>
    </w:r>
  </w:p>
  <w:p w:rsidR="00D7345D" w:rsidRPr="00015A27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Footer"/>
      <w:ind w:left="6521"/>
      <w:jc w:val="right"/>
      <w:rPr>
        <w:rFonts w:ascii="Myriad Pro Black Cond" w:hAnsi="Myriad Pro Black Cond"/>
        <w:color w:val="0F243E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C9" w:rsidRDefault="00E700C9" w:rsidP="00E160F0">
      <w:pPr>
        <w:spacing w:after="0" w:line="240" w:lineRule="auto"/>
      </w:pPr>
      <w:r>
        <w:separator/>
      </w:r>
    </w:p>
  </w:footnote>
  <w:footnote w:type="continuationSeparator" w:id="1">
    <w:p w:rsidR="00E700C9" w:rsidRDefault="00E700C9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2" w:rsidRDefault="00645497" w:rsidP="00B83007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>
          <wp:extent cx="6477000" cy="590550"/>
          <wp:effectExtent l="19050" t="0" r="0" b="0"/>
          <wp:docPr id="7" name="Picture 7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160F0"/>
    <w:rsid w:val="00000906"/>
    <w:rsid w:val="00002428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3B00"/>
    <w:rsid w:val="00070CF4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158A1"/>
    <w:rsid w:val="00126266"/>
    <w:rsid w:val="00127FED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B11F2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76327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0D7D"/>
    <w:rsid w:val="00430E33"/>
    <w:rsid w:val="004338E3"/>
    <w:rsid w:val="0044007C"/>
    <w:rsid w:val="0044242F"/>
    <w:rsid w:val="0045112E"/>
    <w:rsid w:val="0047251D"/>
    <w:rsid w:val="00472F03"/>
    <w:rsid w:val="004812A2"/>
    <w:rsid w:val="00495ADE"/>
    <w:rsid w:val="004A645A"/>
    <w:rsid w:val="004B7195"/>
    <w:rsid w:val="004C2D3D"/>
    <w:rsid w:val="004C645F"/>
    <w:rsid w:val="004D5547"/>
    <w:rsid w:val="004E11FB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1556C"/>
    <w:rsid w:val="006269F5"/>
    <w:rsid w:val="00632F58"/>
    <w:rsid w:val="00636B58"/>
    <w:rsid w:val="00645497"/>
    <w:rsid w:val="00646FA7"/>
    <w:rsid w:val="006608B6"/>
    <w:rsid w:val="00661504"/>
    <w:rsid w:val="00671181"/>
    <w:rsid w:val="00696DFD"/>
    <w:rsid w:val="006A00C8"/>
    <w:rsid w:val="006A651F"/>
    <w:rsid w:val="006B0873"/>
    <w:rsid w:val="006C794D"/>
    <w:rsid w:val="006D2410"/>
    <w:rsid w:val="006E2E49"/>
    <w:rsid w:val="006E46FF"/>
    <w:rsid w:val="006F44C5"/>
    <w:rsid w:val="00703738"/>
    <w:rsid w:val="007069BD"/>
    <w:rsid w:val="0072608A"/>
    <w:rsid w:val="00733C86"/>
    <w:rsid w:val="00736A38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D401D"/>
    <w:rsid w:val="008E3C01"/>
    <w:rsid w:val="008E7311"/>
    <w:rsid w:val="008E7BFE"/>
    <w:rsid w:val="009006FE"/>
    <w:rsid w:val="009178A2"/>
    <w:rsid w:val="00934A77"/>
    <w:rsid w:val="0094450E"/>
    <w:rsid w:val="0095177E"/>
    <w:rsid w:val="00951A26"/>
    <w:rsid w:val="009550A5"/>
    <w:rsid w:val="009602F7"/>
    <w:rsid w:val="00971379"/>
    <w:rsid w:val="0097141E"/>
    <w:rsid w:val="009B641A"/>
    <w:rsid w:val="009B6678"/>
    <w:rsid w:val="009C2927"/>
    <w:rsid w:val="009C4588"/>
    <w:rsid w:val="009F01F3"/>
    <w:rsid w:val="009F73F4"/>
    <w:rsid w:val="00A02F12"/>
    <w:rsid w:val="00A16BA9"/>
    <w:rsid w:val="00A466B0"/>
    <w:rsid w:val="00A5294C"/>
    <w:rsid w:val="00A6214C"/>
    <w:rsid w:val="00A6228D"/>
    <w:rsid w:val="00A64D63"/>
    <w:rsid w:val="00A720D5"/>
    <w:rsid w:val="00AA3ACF"/>
    <w:rsid w:val="00AA687B"/>
    <w:rsid w:val="00AC277B"/>
    <w:rsid w:val="00AC3BB3"/>
    <w:rsid w:val="00AC5749"/>
    <w:rsid w:val="00AD3F6C"/>
    <w:rsid w:val="00AF031F"/>
    <w:rsid w:val="00B050E1"/>
    <w:rsid w:val="00B32315"/>
    <w:rsid w:val="00B40105"/>
    <w:rsid w:val="00B45BDF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0A4B"/>
    <w:rsid w:val="00BF35F3"/>
    <w:rsid w:val="00C2531C"/>
    <w:rsid w:val="00C81A27"/>
    <w:rsid w:val="00C84EA5"/>
    <w:rsid w:val="00C86606"/>
    <w:rsid w:val="00C9625A"/>
    <w:rsid w:val="00CA4F72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595B"/>
    <w:rsid w:val="00D27B19"/>
    <w:rsid w:val="00D47AD0"/>
    <w:rsid w:val="00D53022"/>
    <w:rsid w:val="00D7345D"/>
    <w:rsid w:val="00D84C6E"/>
    <w:rsid w:val="00D87778"/>
    <w:rsid w:val="00D9191B"/>
    <w:rsid w:val="00DB4C65"/>
    <w:rsid w:val="00DD11A1"/>
    <w:rsid w:val="00DD76A0"/>
    <w:rsid w:val="00E138C9"/>
    <w:rsid w:val="00E160F0"/>
    <w:rsid w:val="00E2746A"/>
    <w:rsid w:val="00E36C76"/>
    <w:rsid w:val="00E65DAB"/>
    <w:rsid w:val="00E669A7"/>
    <w:rsid w:val="00E700C9"/>
    <w:rsid w:val="00E73C5A"/>
    <w:rsid w:val="00E74BC1"/>
    <w:rsid w:val="00E81D4B"/>
    <w:rsid w:val="00E87C52"/>
    <w:rsid w:val="00E92539"/>
    <w:rsid w:val="00E93129"/>
    <w:rsid w:val="00E95AD1"/>
    <w:rsid w:val="00EA0063"/>
    <w:rsid w:val="00EB1C36"/>
    <w:rsid w:val="00EC5ADC"/>
    <w:rsid w:val="00ED2A35"/>
    <w:rsid w:val="00EE4A8C"/>
    <w:rsid w:val="00EF3001"/>
    <w:rsid w:val="00F06281"/>
    <w:rsid w:val="00F16279"/>
    <w:rsid w:val="00F3233A"/>
    <w:rsid w:val="00F37781"/>
    <w:rsid w:val="00F45FDE"/>
    <w:rsid w:val="00F612C5"/>
    <w:rsid w:val="00F65D08"/>
    <w:rsid w:val="00F70FFA"/>
    <w:rsid w:val="00F7343D"/>
    <w:rsid w:val="00F82FB9"/>
    <w:rsid w:val="00F906A7"/>
    <w:rsid w:val="00FA08A7"/>
    <w:rsid w:val="00FA1262"/>
    <w:rsid w:val="00FB3C39"/>
    <w:rsid w:val="00FB4E18"/>
    <w:rsid w:val="00FB61F2"/>
    <w:rsid w:val="00FC402D"/>
    <w:rsid w:val="00FC523D"/>
    <w:rsid w:val="00FC6926"/>
    <w:rsid w:val="00FD0BE1"/>
    <w:rsid w:val="00FE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73C7-8168-4640-B3B8-3897FC60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SilviuTorjoc</cp:lastModifiedBy>
  <cp:revision>9</cp:revision>
  <cp:lastPrinted>2019-02-09T14:01:00Z</cp:lastPrinted>
  <dcterms:created xsi:type="dcterms:W3CDTF">2019-02-09T10:24:00Z</dcterms:created>
  <dcterms:modified xsi:type="dcterms:W3CDTF">2019-02-10T13:48:00Z</dcterms:modified>
</cp:coreProperties>
</file>